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1ACF9" w14:textId="77777777" w:rsidR="00CA474D" w:rsidRPr="00742916" w:rsidRDefault="00CA474D" w:rsidP="00CA474D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9"/>
        <w:gridCol w:w="14"/>
        <w:gridCol w:w="1345"/>
        <w:gridCol w:w="1773"/>
        <w:gridCol w:w="492"/>
        <w:gridCol w:w="453"/>
        <w:gridCol w:w="1359"/>
        <w:gridCol w:w="1359"/>
      </w:tblGrid>
      <w:tr w:rsidR="00CA474D" w:rsidRPr="00590575" w14:paraId="3E0EA855" w14:textId="77777777" w:rsidTr="005200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2C5CE50" w14:textId="77777777" w:rsidR="00CA474D" w:rsidRPr="00590575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79887E4B" w14:textId="77777777" w:rsidR="00CA474D" w:rsidRPr="00590575" w:rsidRDefault="00CA474D" w:rsidP="00520064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 xml:space="preserve">Nazwa modułu (bloku przedmiotów): </w:t>
            </w:r>
            <w:r w:rsidR="00E3667E" w:rsidRPr="00E3667E">
              <w:rPr>
                <w:b/>
                <w:sz w:val="22"/>
                <w:szCs w:val="22"/>
              </w:rPr>
              <w:t>MODUŁ WYBIERALNY</w:t>
            </w:r>
            <w:r w:rsidR="00E3667E">
              <w:rPr>
                <w:sz w:val="22"/>
                <w:szCs w:val="22"/>
              </w:rPr>
              <w:t xml:space="preserve"> </w:t>
            </w:r>
            <w:r w:rsidR="00590575" w:rsidRPr="00590575">
              <w:rPr>
                <w:b/>
                <w:sz w:val="22"/>
                <w:szCs w:val="22"/>
              </w:rPr>
              <w:t>MENADŻER USŁUG PUBLICZNYCH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0461FC09" w14:textId="77777777" w:rsidR="00CA474D" w:rsidRPr="00590575" w:rsidRDefault="00CA474D" w:rsidP="00520064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Kod modułu:</w:t>
            </w:r>
            <w:r w:rsidR="00590575" w:rsidRPr="00590575">
              <w:rPr>
                <w:sz w:val="22"/>
                <w:szCs w:val="22"/>
              </w:rPr>
              <w:t xml:space="preserve"> </w:t>
            </w:r>
            <w:r w:rsidR="00ED1413">
              <w:rPr>
                <w:b/>
                <w:sz w:val="22"/>
                <w:szCs w:val="22"/>
              </w:rPr>
              <w:t>C</w:t>
            </w:r>
            <w:r w:rsidR="00590575" w:rsidRPr="00004F0A">
              <w:rPr>
                <w:b/>
                <w:sz w:val="22"/>
                <w:szCs w:val="22"/>
              </w:rPr>
              <w:t>.2.</w:t>
            </w:r>
          </w:p>
        </w:tc>
      </w:tr>
      <w:tr w:rsidR="00CA474D" w:rsidRPr="00590575" w14:paraId="6BC2D861" w14:textId="77777777" w:rsidTr="005200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35C8E28" w14:textId="77777777" w:rsidR="00CA474D" w:rsidRPr="00590575" w:rsidRDefault="00CA474D" w:rsidP="00520064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14:paraId="20C68719" w14:textId="77777777" w:rsidR="00CA474D" w:rsidRPr="00590575" w:rsidRDefault="00CA474D" w:rsidP="00520064">
            <w:pPr>
              <w:rPr>
                <w:b/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 xml:space="preserve">Nazwa przedmiotu: </w:t>
            </w:r>
            <w:r w:rsidR="00590575" w:rsidRPr="00590575">
              <w:rPr>
                <w:b/>
                <w:sz w:val="22"/>
                <w:szCs w:val="22"/>
              </w:rPr>
              <w:t>Gospodarka komunalna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B399981" w14:textId="6A9C84C1" w:rsidR="00CA474D" w:rsidRPr="00590575" w:rsidRDefault="00CA474D" w:rsidP="00520064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Kod przedmiotu:</w:t>
            </w:r>
            <w:r w:rsidR="00590575" w:rsidRPr="00590575">
              <w:rPr>
                <w:sz w:val="22"/>
                <w:szCs w:val="22"/>
              </w:rPr>
              <w:t xml:space="preserve"> </w:t>
            </w:r>
            <w:r w:rsidR="00590575" w:rsidRPr="00004F0A">
              <w:rPr>
                <w:b/>
                <w:sz w:val="22"/>
                <w:szCs w:val="22"/>
              </w:rPr>
              <w:t>1</w:t>
            </w:r>
            <w:r w:rsidR="00B404A7">
              <w:rPr>
                <w:b/>
                <w:sz w:val="22"/>
                <w:szCs w:val="22"/>
              </w:rPr>
              <w:t>8</w:t>
            </w:r>
          </w:p>
        </w:tc>
      </w:tr>
      <w:tr w:rsidR="00CA474D" w:rsidRPr="00590575" w14:paraId="53CB6FD7" w14:textId="77777777" w:rsidTr="00520064">
        <w:trPr>
          <w:cantSplit/>
        </w:trPr>
        <w:tc>
          <w:tcPr>
            <w:tcW w:w="497" w:type="dxa"/>
            <w:vMerge/>
          </w:tcPr>
          <w:p w14:paraId="2CF3FE72" w14:textId="77777777" w:rsidR="00CA474D" w:rsidRPr="00590575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277522F9" w14:textId="77777777" w:rsidR="00CA474D" w:rsidRPr="00590575" w:rsidRDefault="00CA474D" w:rsidP="00520064">
            <w:pPr>
              <w:rPr>
                <w:b/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Nazwa jednostki organizacyjnej prowadzącej przedmiot / moduł</w:t>
            </w:r>
            <w:r w:rsidRPr="00590575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CA474D" w:rsidRPr="00590575" w14:paraId="0EC4A9BC" w14:textId="77777777" w:rsidTr="00520064">
        <w:trPr>
          <w:cantSplit/>
        </w:trPr>
        <w:tc>
          <w:tcPr>
            <w:tcW w:w="497" w:type="dxa"/>
            <w:vMerge/>
          </w:tcPr>
          <w:p w14:paraId="3E8E6C96" w14:textId="77777777" w:rsidR="00CA474D" w:rsidRPr="00590575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78E89C64" w14:textId="77777777" w:rsidR="00CA474D" w:rsidRPr="00590575" w:rsidRDefault="00CA474D" w:rsidP="00520064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 xml:space="preserve">Nazwa kierunku: </w:t>
            </w:r>
            <w:r w:rsidR="00E3667E">
              <w:rPr>
                <w:b/>
                <w:i/>
                <w:sz w:val="24"/>
                <w:szCs w:val="24"/>
              </w:rPr>
              <w:t>studia menadżersko - prawne</w:t>
            </w:r>
          </w:p>
        </w:tc>
      </w:tr>
      <w:tr w:rsidR="00CA474D" w:rsidRPr="00590575" w14:paraId="16A4E0C9" w14:textId="77777777" w:rsidTr="008F3453">
        <w:trPr>
          <w:cantSplit/>
        </w:trPr>
        <w:tc>
          <w:tcPr>
            <w:tcW w:w="497" w:type="dxa"/>
            <w:vMerge/>
          </w:tcPr>
          <w:p w14:paraId="29B03916" w14:textId="77777777" w:rsidR="00CA474D" w:rsidRPr="00590575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688AC5C6" w14:textId="77777777" w:rsidR="00CA474D" w:rsidRPr="008F3453" w:rsidRDefault="00CA474D" w:rsidP="00520064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Forma studiów:</w:t>
            </w:r>
            <w:r w:rsidR="008F3453">
              <w:rPr>
                <w:sz w:val="22"/>
                <w:szCs w:val="22"/>
              </w:rPr>
              <w:t xml:space="preserve"> </w:t>
            </w:r>
            <w:r w:rsidR="008F3453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18" w:type="dxa"/>
            <w:gridSpan w:val="2"/>
          </w:tcPr>
          <w:p w14:paraId="2ED23365" w14:textId="77777777" w:rsidR="00CA474D" w:rsidRPr="008F3453" w:rsidRDefault="00CA474D" w:rsidP="00520064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Profil kształcenia:</w:t>
            </w:r>
            <w:r w:rsidR="008F3453">
              <w:rPr>
                <w:sz w:val="22"/>
                <w:szCs w:val="22"/>
              </w:rPr>
              <w:t xml:space="preserve"> </w:t>
            </w:r>
            <w:r w:rsidRPr="00590575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663" w:type="dxa"/>
            <w:gridSpan w:val="4"/>
          </w:tcPr>
          <w:p w14:paraId="510A63D6" w14:textId="77777777" w:rsidR="00CA474D" w:rsidRPr="00590575" w:rsidRDefault="00ED1413" w:rsidP="00520064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 xml:space="preserve">Specjalność: </w:t>
            </w:r>
            <w:r w:rsidRPr="008F3453">
              <w:rPr>
                <w:b/>
                <w:sz w:val="22"/>
                <w:szCs w:val="22"/>
              </w:rPr>
              <w:t>MUP</w:t>
            </w:r>
          </w:p>
        </w:tc>
      </w:tr>
      <w:tr w:rsidR="00CA474D" w:rsidRPr="00590575" w14:paraId="530550DA" w14:textId="77777777" w:rsidTr="008F3453">
        <w:trPr>
          <w:cantSplit/>
        </w:trPr>
        <w:tc>
          <w:tcPr>
            <w:tcW w:w="497" w:type="dxa"/>
            <w:vMerge/>
          </w:tcPr>
          <w:p w14:paraId="4E5042E7" w14:textId="77777777" w:rsidR="00CA474D" w:rsidRPr="00590575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7823877C" w14:textId="77777777" w:rsidR="00CA474D" w:rsidRPr="00590575" w:rsidRDefault="00CA474D" w:rsidP="00520064">
            <w:pPr>
              <w:rPr>
                <w:b/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 xml:space="preserve">Rok / semestr: </w:t>
            </w:r>
            <w:r w:rsidR="00ED1413">
              <w:rPr>
                <w:b/>
                <w:sz w:val="22"/>
                <w:szCs w:val="22"/>
              </w:rPr>
              <w:t>I/II</w:t>
            </w:r>
          </w:p>
          <w:p w14:paraId="06118BA6" w14:textId="77777777" w:rsidR="00CA474D" w:rsidRPr="00590575" w:rsidRDefault="00CA474D" w:rsidP="00520064">
            <w:pPr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gridSpan w:val="2"/>
          </w:tcPr>
          <w:p w14:paraId="6A270C7C" w14:textId="77777777" w:rsidR="00CA474D" w:rsidRPr="00590575" w:rsidRDefault="00CA474D" w:rsidP="00520064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Status przedmiotu /modułu:</w:t>
            </w:r>
          </w:p>
          <w:p w14:paraId="7716DF30" w14:textId="77777777" w:rsidR="00CA474D" w:rsidRPr="00590575" w:rsidRDefault="00590575" w:rsidP="00520064">
            <w:pPr>
              <w:rPr>
                <w:b/>
                <w:sz w:val="22"/>
                <w:szCs w:val="22"/>
              </w:rPr>
            </w:pPr>
            <w:r w:rsidRPr="00590575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663" w:type="dxa"/>
            <w:gridSpan w:val="4"/>
          </w:tcPr>
          <w:p w14:paraId="437D3517" w14:textId="77777777" w:rsidR="00CA474D" w:rsidRPr="00590575" w:rsidRDefault="00CA474D" w:rsidP="00520064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Język przedmiotu / modułu:</w:t>
            </w:r>
          </w:p>
          <w:p w14:paraId="356A888D" w14:textId="77777777" w:rsidR="00CA474D" w:rsidRPr="00590575" w:rsidRDefault="00590575" w:rsidP="00520064">
            <w:pPr>
              <w:rPr>
                <w:b/>
                <w:sz w:val="22"/>
                <w:szCs w:val="22"/>
              </w:rPr>
            </w:pPr>
            <w:r w:rsidRPr="00590575">
              <w:rPr>
                <w:b/>
                <w:sz w:val="22"/>
                <w:szCs w:val="22"/>
              </w:rPr>
              <w:t>polski</w:t>
            </w:r>
          </w:p>
        </w:tc>
      </w:tr>
      <w:tr w:rsidR="00CA474D" w:rsidRPr="00590575" w14:paraId="7E9E1BF6" w14:textId="77777777" w:rsidTr="008F3453">
        <w:trPr>
          <w:cantSplit/>
        </w:trPr>
        <w:tc>
          <w:tcPr>
            <w:tcW w:w="497" w:type="dxa"/>
            <w:vMerge/>
          </w:tcPr>
          <w:p w14:paraId="0DFBADEA" w14:textId="77777777" w:rsidR="00CA474D" w:rsidRPr="00590575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0B4BA102" w14:textId="77777777" w:rsidR="00CA474D" w:rsidRPr="00590575" w:rsidRDefault="00CA474D" w:rsidP="00520064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Forma zajęć</w:t>
            </w:r>
          </w:p>
        </w:tc>
        <w:tc>
          <w:tcPr>
            <w:tcW w:w="1359" w:type="dxa"/>
            <w:vAlign w:val="center"/>
          </w:tcPr>
          <w:p w14:paraId="6F6C89A3" w14:textId="77777777" w:rsidR="00CA474D" w:rsidRPr="00590575" w:rsidRDefault="00CA474D" w:rsidP="00520064">
            <w:pPr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wykład</w:t>
            </w:r>
          </w:p>
        </w:tc>
        <w:tc>
          <w:tcPr>
            <w:tcW w:w="1359" w:type="dxa"/>
            <w:gridSpan w:val="2"/>
            <w:vAlign w:val="center"/>
          </w:tcPr>
          <w:p w14:paraId="31E93018" w14:textId="77777777" w:rsidR="00CA474D" w:rsidRPr="00590575" w:rsidRDefault="00CA474D" w:rsidP="00520064">
            <w:pPr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ćwiczenia</w:t>
            </w:r>
          </w:p>
        </w:tc>
        <w:tc>
          <w:tcPr>
            <w:tcW w:w="1773" w:type="dxa"/>
            <w:vAlign w:val="center"/>
          </w:tcPr>
          <w:p w14:paraId="59E6E88D" w14:textId="77777777" w:rsidR="00CA474D" w:rsidRPr="00590575" w:rsidRDefault="00CA474D" w:rsidP="00520064">
            <w:pPr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laboratorium</w:t>
            </w:r>
          </w:p>
        </w:tc>
        <w:tc>
          <w:tcPr>
            <w:tcW w:w="945" w:type="dxa"/>
            <w:gridSpan w:val="2"/>
            <w:vAlign w:val="center"/>
          </w:tcPr>
          <w:p w14:paraId="0A744F47" w14:textId="77777777" w:rsidR="00CA474D" w:rsidRPr="00590575" w:rsidRDefault="00CA474D" w:rsidP="00520064">
            <w:pPr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projekt</w:t>
            </w:r>
          </w:p>
        </w:tc>
        <w:tc>
          <w:tcPr>
            <w:tcW w:w="1359" w:type="dxa"/>
            <w:vAlign w:val="center"/>
          </w:tcPr>
          <w:p w14:paraId="2B121968" w14:textId="77777777" w:rsidR="00CA474D" w:rsidRPr="00590575" w:rsidRDefault="00CA474D" w:rsidP="00520064">
            <w:pPr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seminarium</w:t>
            </w:r>
          </w:p>
        </w:tc>
        <w:tc>
          <w:tcPr>
            <w:tcW w:w="1359" w:type="dxa"/>
            <w:vAlign w:val="center"/>
          </w:tcPr>
          <w:p w14:paraId="7065709D" w14:textId="77777777" w:rsidR="00CA474D" w:rsidRPr="00590575" w:rsidRDefault="00CA474D" w:rsidP="00520064">
            <w:pPr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 xml:space="preserve">inne </w:t>
            </w:r>
            <w:r w:rsidRPr="00590575">
              <w:rPr>
                <w:sz w:val="22"/>
                <w:szCs w:val="22"/>
              </w:rPr>
              <w:br/>
              <w:t>(wpisać jakie)</w:t>
            </w:r>
          </w:p>
        </w:tc>
      </w:tr>
      <w:tr w:rsidR="00CA474D" w:rsidRPr="00590575" w14:paraId="3B705B35" w14:textId="77777777" w:rsidTr="008F3453">
        <w:trPr>
          <w:cantSplit/>
        </w:trPr>
        <w:tc>
          <w:tcPr>
            <w:tcW w:w="497" w:type="dxa"/>
            <w:vMerge/>
          </w:tcPr>
          <w:p w14:paraId="12A39FFC" w14:textId="77777777" w:rsidR="00CA474D" w:rsidRPr="00590575" w:rsidRDefault="00CA474D" w:rsidP="00520064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2A3D4484" w14:textId="77777777" w:rsidR="00CA474D" w:rsidRPr="00590575" w:rsidRDefault="00CA474D" w:rsidP="00520064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9" w:type="dxa"/>
            <w:vAlign w:val="center"/>
          </w:tcPr>
          <w:p w14:paraId="0B7A37C0" w14:textId="77777777" w:rsidR="00CA474D" w:rsidRPr="00590575" w:rsidRDefault="00590575" w:rsidP="00520064">
            <w:pPr>
              <w:jc w:val="center"/>
              <w:rPr>
                <w:b/>
                <w:sz w:val="22"/>
                <w:szCs w:val="22"/>
              </w:rPr>
            </w:pPr>
            <w:r w:rsidRPr="00590575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359" w:type="dxa"/>
            <w:gridSpan w:val="2"/>
            <w:vAlign w:val="center"/>
          </w:tcPr>
          <w:p w14:paraId="6AB97246" w14:textId="77777777" w:rsidR="00CA474D" w:rsidRPr="00590575" w:rsidRDefault="00590575" w:rsidP="00520064">
            <w:pPr>
              <w:jc w:val="center"/>
              <w:rPr>
                <w:b/>
                <w:sz w:val="22"/>
                <w:szCs w:val="22"/>
              </w:rPr>
            </w:pPr>
            <w:r w:rsidRPr="00590575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773" w:type="dxa"/>
            <w:vAlign w:val="center"/>
          </w:tcPr>
          <w:p w14:paraId="6761EA1A" w14:textId="77777777" w:rsidR="00CA474D" w:rsidRPr="00590575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325EDF42" w14:textId="77777777" w:rsidR="00CA474D" w:rsidRPr="00590575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14:paraId="7CA7AB75" w14:textId="77777777" w:rsidR="00CA474D" w:rsidRPr="00590575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14:paraId="4769A875" w14:textId="77777777" w:rsidR="00CA474D" w:rsidRPr="00590575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067DDC3" w14:textId="77777777" w:rsidR="00CA474D" w:rsidRPr="00590575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004F0A" w:rsidRPr="00590575" w14:paraId="5DFA9801" w14:textId="77777777" w:rsidTr="00004F0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BB3760F" w14:textId="77777777" w:rsidR="00004F0A" w:rsidRPr="00590575" w:rsidRDefault="00004F0A" w:rsidP="00520064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7EC4C65B" w14:textId="77777777" w:rsidR="00004F0A" w:rsidRPr="00590575" w:rsidRDefault="00004F0A" w:rsidP="00590575">
            <w:pPr>
              <w:pStyle w:val="Bezodstpw"/>
              <w:jc w:val="both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dr Marek Bucholc</w:t>
            </w:r>
          </w:p>
        </w:tc>
      </w:tr>
      <w:tr w:rsidR="00004F0A" w:rsidRPr="00590575" w14:paraId="62E2060C" w14:textId="77777777" w:rsidTr="00004F0A">
        <w:tc>
          <w:tcPr>
            <w:tcW w:w="2988" w:type="dxa"/>
            <w:vAlign w:val="center"/>
          </w:tcPr>
          <w:p w14:paraId="71A63D72" w14:textId="77777777" w:rsidR="00004F0A" w:rsidRPr="00590575" w:rsidRDefault="00004F0A" w:rsidP="00520064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11902B83" w14:textId="77777777" w:rsidR="00004F0A" w:rsidRPr="00590575" w:rsidRDefault="00004F0A" w:rsidP="00590575">
            <w:pPr>
              <w:pStyle w:val="Bezodstpw"/>
              <w:jc w:val="both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dr Marek Bucholc</w:t>
            </w:r>
          </w:p>
        </w:tc>
      </w:tr>
      <w:tr w:rsidR="00004F0A" w:rsidRPr="00590575" w14:paraId="58D27898" w14:textId="77777777" w:rsidTr="00004F0A">
        <w:tc>
          <w:tcPr>
            <w:tcW w:w="2988" w:type="dxa"/>
            <w:vAlign w:val="center"/>
          </w:tcPr>
          <w:p w14:paraId="140EE2D0" w14:textId="77777777" w:rsidR="00004F0A" w:rsidRPr="00590575" w:rsidRDefault="00004F0A" w:rsidP="00520064">
            <w:pPr>
              <w:spacing w:before="120" w:after="120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1A2000FC" w14:textId="39E8BBEF" w:rsidR="00004F0A" w:rsidRPr="00590575" w:rsidRDefault="00004F0A" w:rsidP="00590575">
            <w:pPr>
              <w:pStyle w:val="Bezodstpw"/>
              <w:jc w:val="both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 xml:space="preserve">Przedstawienie słuchaczom </w:t>
            </w:r>
            <w:r w:rsidRPr="00590575">
              <w:rPr>
                <w:rStyle w:val="grame"/>
                <w:sz w:val="22"/>
                <w:szCs w:val="22"/>
              </w:rPr>
              <w:t>podstawowych  zagadnień</w:t>
            </w:r>
            <w:r w:rsidRPr="00590575">
              <w:rPr>
                <w:sz w:val="22"/>
                <w:szCs w:val="22"/>
              </w:rPr>
              <w:t xml:space="preserve"> dotyczących gospodarki komunalnej obejmujących  w szczególności zadania o charakterze użyteczności publicznej, poznaniu metod  i środków realizacji celów technicznych i ekonomicznych, podstawowe regulacje prawne, zasady  i narzędzia zarządzania obiektem  jak również techniki informatyczne wspomagające codzienną pracę  i sposoby zabezpieczenia się przed ryzykiem. </w:t>
            </w:r>
          </w:p>
        </w:tc>
      </w:tr>
      <w:tr w:rsidR="00004F0A" w:rsidRPr="00590575" w14:paraId="267AD2FA" w14:textId="77777777" w:rsidTr="00004F0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D695023" w14:textId="77777777" w:rsidR="00004F0A" w:rsidRPr="00590575" w:rsidRDefault="00004F0A" w:rsidP="00520064">
            <w:pPr>
              <w:spacing w:before="120" w:after="120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6C341E49" w14:textId="77777777" w:rsidR="00004F0A" w:rsidRPr="00590575" w:rsidRDefault="00004F0A" w:rsidP="00590575">
            <w:pPr>
              <w:pStyle w:val="Bezodstpw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</w:t>
            </w:r>
          </w:p>
        </w:tc>
      </w:tr>
    </w:tbl>
    <w:p w14:paraId="50FC8F6B" w14:textId="77777777" w:rsidR="00CA474D" w:rsidRPr="00590575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590575" w14:paraId="7E2DB4F6" w14:textId="77777777" w:rsidTr="005200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416EA78" w14:textId="77777777" w:rsidR="00CA474D" w:rsidRPr="00590575" w:rsidRDefault="00CA474D" w:rsidP="00520064">
            <w:pPr>
              <w:jc w:val="center"/>
              <w:rPr>
                <w:sz w:val="22"/>
                <w:szCs w:val="22"/>
              </w:rPr>
            </w:pPr>
            <w:r w:rsidRPr="00590575">
              <w:rPr>
                <w:b/>
                <w:sz w:val="22"/>
                <w:szCs w:val="22"/>
              </w:rPr>
              <w:t>EFEKTY UCZENIA SIĘ</w:t>
            </w:r>
          </w:p>
        </w:tc>
      </w:tr>
      <w:tr w:rsidR="00CA474D" w:rsidRPr="00590575" w14:paraId="634C60AB" w14:textId="77777777" w:rsidTr="0052006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A844A7D" w14:textId="77777777" w:rsidR="00CA474D" w:rsidRPr="00590575" w:rsidRDefault="00CA474D" w:rsidP="00520064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02A607A" w14:textId="77777777" w:rsidR="00CA474D" w:rsidRPr="00590575" w:rsidRDefault="00CA474D" w:rsidP="00520064">
            <w:pPr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C3CB3C" w14:textId="77777777" w:rsidR="00CA474D" w:rsidRPr="00590575" w:rsidRDefault="00CA474D" w:rsidP="00520064">
            <w:pPr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 xml:space="preserve">Kod kierunkowego efektu </w:t>
            </w:r>
          </w:p>
          <w:p w14:paraId="1658AF5E" w14:textId="77777777" w:rsidR="00CA474D" w:rsidRPr="00590575" w:rsidRDefault="00CA474D" w:rsidP="00520064">
            <w:pPr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uczenia się</w:t>
            </w:r>
          </w:p>
        </w:tc>
      </w:tr>
      <w:tr w:rsidR="00590575" w:rsidRPr="00590575" w14:paraId="34DDBB40" w14:textId="77777777" w:rsidTr="008F345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42570D1" w14:textId="77777777" w:rsidR="00590575" w:rsidRPr="00590575" w:rsidRDefault="008F3453" w:rsidP="00B270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90575" w:rsidRPr="00590575"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65BC99" w14:textId="60D4850E" w:rsidR="00590575" w:rsidRPr="00590575" w:rsidRDefault="004948E6" w:rsidP="004948E6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48E6">
              <w:rPr>
                <w:rFonts w:ascii="Times New Roman" w:hAnsi="Times New Roman" w:cs="Times New Roman"/>
                <w:sz w:val="22"/>
                <w:szCs w:val="22"/>
              </w:rPr>
              <w:t>Ma wiedzę w zakresie</w:t>
            </w:r>
            <w:r w:rsidRPr="005905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90575" w:rsidRPr="00590575">
              <w:rPr>
                <w:rFonts w:ascii="Times New Roman" w:hAnsi="Times New Roman" w:cs="Times New Roman"/>
                <w:sz w:val="22"/>
                <w:szCs w:val="22"/>
              </w:rPr>
              <w:t xml:space="preserve">menadżerskich, </w:t>
            </w:r>
            <w:r w:rsidR="00590575" w:rsidRPr="00590575">
              <w:rPr>
                <w:rStyle w:val="A55"/>
                <w:rFonts w:ascii="Times New Roman" w:hAnsi="Times New Roman" w:cs="Times New Roman"/>
                <w:sz w:val="22"/>
                <w:szCs w:val="22"/>
              </w:rPr>
              <w:t xml:space="preserve">ekonomicznych, prawnych i innych uwarunkowań </w:t>
            </w:r>
            <w:r w:rsidR="00EE1DA1">
              <w:rPr>
                <w:rStyle w:val="A55"/>
                <w:rFonts w:ascii="Times New Roman" w:hAnsi="Times New Roman" w:cs="Times New Roman"/>
                <w:sz w:val="22"/>
                <w:szCs w:val="22"/>
              </w:rPr>
              <w:t>gospodarki komunalnej</w:t>
            </w:r>
            <w:r w:rsidR="00590575" w:rsidRPr="0059057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00F5AC" w14:textId="77777777" w:rsidR="00590575" w:rsidRPr="00590575" w:rsidRDefault="00590575" w:rsidP="00B270F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K2P_W01</w:t>
            </w:r>
          </w:p>
        </w:tc>
      </w:tr>
      <w:tr w:rsidR="00590575" w:rsidRPr="00590575" w14:paraId="09BCCE6A" w14:textId="77777777" w:rsidTr="008F345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9655227" w14:textId="77777777" w:rsidR="00590575" w:rsidRPr="00590575" w:rsidRDefault="008F3453" w:rsidP="00B270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90575" w:rsidRPr="00590575"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F0D7C14" w14:textId="1FCBFFE4" w:rsidR="00590575" w:rsidRPr="00590575" w:rsidRDefault="004948E6" w:rsidP="00B270F6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48E6">
              <w:rPr>
                <w:rFonts w:ascii="Times New Roman" w:hAnsi="Times New Roman" w:cs="Times New Roman"/>
                <w:sz w:val="22"/>
                <w:szCs w:val="22"/>
              </w:rPr>
              <w:t xml:space="preserve">Ma wiedzę </w:t>
            </w:r>
            <w:r w:rsidR="00590575" w:rsidRPr="00590575">
              <w:rPr>
                <w:rFonts w:ascii="Times New Roman" w:hAnsi="Times New Roman" w:cs="Times New Roman"/>
                <w:sz w:val="22"/>
                <w:szCs w:val="22"/>
              </w:rPr>
              <w:t>na temat zasad funkcjonowania administracji publicznej</w:t>
            </w:r>
            <w:r w:rsidR="00EE1DA1">
              <w:rPr>
                <w:rFonts w:ascii="Times New Roman" w:hAnsi="Times New Roman" w:cs="Times New Roman"/>
                <w:sz w:val="22"/>
                <w:szCs w:val="22"/>
              </w:rPr>
              <w:t xml:space="preserve"> w zakresie świadczenia usług komunalnych </w:t>
            </w:r>
            <w:r w:rsidR="00590575" w:rsidRPr="00590575">
              <w:rPr>
                <w:rFonts w:ascii="Times New Roman" w:hAnsi="Times New Roman" w:cs="Times New Roman"/>
                <w:sz w:val="22"/>
                <w:szCs w:val="22"/>
              </w:rPr>
              <w:t xml:space="preserve">  oraz uwarunkowań prawnych  </w:t>
            </w:r>
            <w:r w:rsidR="00EE1DA1">
              <w:rPr>
                <w:rFonts w:ascii="Times New Roman" w:hAnsi="Times New Roman" w:cs="Times New Roman"/>
                <w:sz w:val="22"/>
                <w:szCs w:val="22"/>
              </w:rPr>
              <w:t>dotyczących tych usług</w:t>
            </w:r>
            <w:r w:rsidR="00590575" w:rsidRPr="0059057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5E0A45" w14:textId="77777777" w:rsidR="00590575" w:rsidRPr="00590575" w:rsidRDefault="00590575" w:rsidP="00B270F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K2P_W04</w:t>
            </w:r>
          </w:p>
        </w:tc>
      </w:tr>
      <w:tr w:rsidR="00590575" w:rsidRPr="00590575" w14:paraId="17ED9CAB" w14:textId="77777777" w:rsidTr="008F345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C5E779" w14:textId="17B1F5F6" w:rsidR="00590575" w:rsidRPr="00590575" w:rsidRDefault="008F3453" w:rsidP="00B270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E1DA1"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4DF782" w14:textId="19775FFA" w:rsidR="00590575" w:rsidRPr="00590575" w:rsidRDefault="004948E6" w:rsidP="00B270F6">
            <w:pPr>
              <w:pStyle w:val="Default"/>
              <w:jc w:val="both"/>
              <w:rPr>
                <w:rFonts w:cs="Times New Roman"/>
                <w:sz w:val="22"/>
                <w:szCs w:val="22"/>
              </w:rPr>
            </w:pPr>
            <w:r w:rsidRPr="004948E6">
              <w:rPr>
                <w:rFonts w:ascii="Times New Roman" w:hAnsi="Times New Roman" w:cs="Times New Roman"/>
                <w:sz w:val="22"/>
                <w:szCs w:val="22"/>
              </w:rPr>
              <w:t>Potrafi</w:t>
            </w:r>
            <w:r w:rsidRPr="005905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90575" w:rsidRPr="00590575">
              <w:rPr>
                <w:rFonts w:ascii="Times New Roman" w:hAnsi="Times New Roman" w:cs="Times New Roman"/>
                <w:sz w:val="22"/>
                <w:szCs w:val="22"/>
              </w:rPr>
              <w:t>korzystać z właściwych koncepcji teoretycznych oraz dobierać odpowiednie</w:t>
            </w:r>
            <w:r w:rsidR="00EE1DA1">
              <w:rPr>
                <w:rFonts w:ascii="Times New Roman" w:hAnsi="Times New Roman" w:cs="Times New Roman"/>
                <w:sz w:val="22"/>
                <w:szCs w:val="22"/>
              </w:rPr>
              <w:t xml:space="preserve"> formy funkcjonowania przedsiębiorstw komunalnych</w:t>
            </w:r>
            <w:r w:rsidR="00590575" w:rsidRPr="0059057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1CF4F1" w14:textId="77777777" w:rsidR="00590575" w:rsidRPr="00590575" w:rsidRDefault="00590575" w:rsidP="00B270F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K2P_U01</w:t>
            </w:r>
          </w:p>
        </w:tc>
      </w:tr>
      <w:tr w:rsidR="00590575" w:rsidRPr="00590575" w14:paraId="3203B49D" w14:textId="77777777" w:rsidTr="008F345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9FFACE" w14:textId="20792E03" w:rsidR="00590575" w:rsidRPr="00590575" w:rsidRDefault="008F3453" w:rsidP="00B270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E1DA1">
              <w:rPr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656A88" w14:textId="2D0418BA" w:rsidR="00590575" w:rsidRPr="00590575" w:rsidRDefault="004948E6" w:rsidP="00B270F6">
            <w:pPr>
              <w:pStyle w:val="Default"/>
              <w:jc w:val="both"/>
              <w:rPr>
                <w:rFonts w:cs="Times New Roman"/>
                <w:sz w:val="22"/>
                <w:szCs w:val="22"/>
              </w:rPr>
            </w:pPr>
            <w:r w:rsidRPr="004948E6">
              <w:rPr>
                <w:rFonts w:ascii="Times New Roman" w:hAnsi="Times New Roman" w:cs="Times New Roman"/>
                <w:sz w:val="22"/>
                <w:szCs w:val="22"/>
              </w:rPr>
              <w:t>Potrafi</w:t>
            </w:r>
            <w:r w:rsidRPr="005905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90575" w:rsidRPr="00590575">
              <w:rPr>
                <w:rFonts w:ascii="Times New Roman" w:hAnsi="Times New Roman" w:cs="Times New Roman"/>
                <w:sz w:val="22"/>
                <w:szCs w:val="22"/>
              </w:rPr>
              <w:t xml:space="preserve">stosować metody i narzędzia analizy procesów i zjawisk </w:t>
            </w:r>
            <w:r w:rsidR="00EE1DA1">
              <w:rPr>
                <w:rFonts w:ascii="Times New Roman" w:hAnsi="Times New Roman" w:cs="Times New Roman"/>
                <w:sz w:val="22"/>
                <w:szCs w:val="22"/>
              </w:rPr>
              <w:t>w celu oceny konkurencyjności przedsiębiorstw komunalnych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B4B7FF" w14:textId="77777777" w:rsidR="00590575" w:rsidRPr="00590575" w:rsidRDefault="00590575" w:rsidP="00B270F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K2P_U02</w:t>
            </w:r>
          </w:p>
        </w:tc>
      </w:tr>
      <w:tr w:rsidR="00590575" w:rsidRPr="00590575" w14:paraId="358520E1" w14:textId="77777777" w:rsidTr="008F345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34B1FE" w14:textId="2D127C8B" w:rsidR="00590575" w:rsidRPr="00590575" w:rsidRDefault="008F3453" w:rsidP="00B270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E1DA1"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79D37A4" w14:textId="34C35295" w:rsidR="00590575" w:rsidRPr="00590575" w:rsidRDefault="004948E6" w:rsidP="00B270F6">
            <w:pPr>
              <w:pStyle w:val="Default"/>
              <w:jc w:val="both"/>
              <w:rPr>
                <w:rFonts w:cs="Times New Roman"/>
                <w:sz w:val="22"/>
                <w:szCs w:val="22"/>
              </w:rPr>
            </w:pPr>
            <w:r w:rsidRPr="004948E6">
              <w:rPr>
                <w:rFonts w:ascii="Times New Roman" w:hAnsi="Times New Roman" w:cs="Times New Roman"/>
                <w:sz w:val="22"/>
                <w:szCs w:val="22"/>
              </w:rPr>
              <w:t>Jest gotów do</w:t>
            </w:r>
            <w:r w:rsidRPr="005905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90575" w:rsidRPr="00590575">
              <w:rPr>
                <w:rFonts w:ascii="Times New Roman" w:hAnsi="Times New Roman" w:cs="Times New Roman"/>
                <w:sz w:val="22"/>
                <w:szCs w:val="22"/>
              </w:rPr>
              <w:t xml:space="preserve">uznawania znaczenia wiedzy w rozwiązywaniu problemów teoretycznych i praktycznych </w:t>
            </w:r>
            <w:r w:rsidR="00EE1DA1">
              <w:rPr>
                <w:rFonts w:ascii="Times New Roman" w:hAnsi="Times New Roman" w:cs="Times New Roman"/>
                <w:sz w:val="22"/>
                <w:szCs w:val="22"/>
              </w:rPr>
              <w:t>związanych z gospodarką komunalną</w:t>
            </w:r>
            <w:r w:rsidR="00590575" w:rsidRPr="0059057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6C444D" w14:textId="77777777" w:rsidR="00590575" w:rsidRPr="00590575" w:rsidRDefault="00590575" w:rsidP="00B270F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K2P_K02</w:t>
            </w:r>
          </w:p>
        </w:tc>
      </w:tr>
    </w:tbl>
    <w:p w14:paraId="5EC5603F" w14:textId="77777777" w:rsidR="00CA474D" w:rsidRPr="00590575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590575" w14:paraId="029D0D2B" w14:textId="77777777" w:rsidTr="00590575">
        <w:tc>
          <w:tcPr>
            <w:tcW w:w="10008" w:type="dxa"/>
            <w:vAlign w:val="center"/>
          </w:tcPr>
          <w:p w14:paraId="550A2E3F" w14:textId="77777777" w:rsidR="00CA474D" w:rsidRPr="00590575" w:rsidRDefault="00CA474D" w:rsidP="00520064">
            <w:pPr>
              <w:jc w:val="center"/>
              <w:rPr>
                <w:sz w:val="22"/>
                <w:szCs w:val="22"/>
              </w:rPr>
            </w:pPr>
            <w:r w:rsidRPr="00590575">
              <w:rPr>
                <w:b/>
                <w:sz w:val="22"/>
                <w:szCs w:val="22"/>
              </w:rPr>
              <w:t>TREŚCI PROGRAMOWE</w:t>
            </w:r>
          </w:p>
        </w:tc>
      </w:tr>
      <w:tr w:rsidR="00CA474D" w:rsidRPr="00590575" w14:paraId="7B121AC3" w14:textId="77777777" w:rsidTr="00590575">
        <w:tc>
          <w:tcPr>
            <w:tcW w:w="10008" w:type="dxa"/>
            <w:shd w:val="pct15" w:color="auto" w:fill="FFFFFF"/>
          </w:tcPr>
          <w:p w14:paraId="5E0EDBC6" w14:textId="77777777" w:rsidR="00CA474D" w:rsidRPr="00590575" w:rsidRDefault="00CA474D" w:rsidP="00520064">
            <w:pPr>
              <w:rPr>
                <w:b/>
                <w:sz w:val="22"/>
                <w:szCs w:val="22"/>
              </w:rPr>
            </w:pPr>
            <w:r w:rsidRPr="00590575">
              <w:rPr>
                <w:b/>
                <w:sz w:val="22"/>
                <w:szCs w:val="22"/>
              </w:rPr>
              <w:t>Wykład</w:t>
            </w:r>
          </w:p>
        </w:tc>
      </w:tr>
      <w:tr w:rsidR="00CA474D" w:rsidRPr="00590575" w14:paraId="21CADC2D" w14:textId="77777777" w:rsidTr="00590575">
        <w:tc>
          <w:tcPr>
            <w:tcW w:w="10008" w:type="dxa"/>
          </w:tcPr>
          <w:p w14:paraId="0099A7E6" w14:textId="77777777" w:rsidR="00CA474D" w:rsidRPr="00590575" w:rsidRDefault="00590575" w:rsidP="00590575">
            <w:pPr>
              <w:pStyle w:val="Bezodstpw"/>
              <w:jc w:val="both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Gospodarka i polityka komunalna – podstawowe pojęcia; Organizacja us</w:t>
            </w:r>
            <w:r w:rsidRPr="00590575">
              <w:rPr>
                <w:rFonts w:hint="eastAsia"/>
                <w:sz w:val="22"/>
                <w:szCs w:val="22"/>
              </w:rPr>
              <w:t>ł</w:t>
            </w:r>
            <w:r w:rsidRPr="00590575">
              <w:rPr>
                <w:sz w:val="22"/>
                <w:szCs w:val="22"/>
              </w:rPr>
              <w:t xml:space="preserve">ug komunalnych; </w:t>
            </w:r>
            <w:r w:rsidRPr="00590575">
              <w:rPr>
                <w:color w:val="000000"/>
                <w:sz w:val="22"/>
                <w:szCs w:val="22"/>
              </w:rPr>
              <w:t>Rozwój usług komunalnych w miastach i na obszarach wiejskich oraz w przekroju geograficznym.</w:t>
            </w:r>
            <w:r w:rsidRPr="00590575">
              <w:rPr>
                <w:sz w:val="22"/>
                <w:szCs w:val="22"/>
              </w:rPr>
              <w:t xml:space="preserve"> </w:t>
            </w:r>
            <w:r w:rsidRPr="00590575">
              <w:rPr>
                <w:color w:val="000000"/>
                <w:sz w:val="22"/>
                <w:szCs w:val="22"/>
              </w:rPr>
              <w:t xml:space="preserve">Charakterystyka infrastruktury komunalnej i jej klasyfikacja. </w:t>
            </w:r>
            <w:proofErr w:type="spellStart"/>
            <w:r w:rsidRPr="00590575">
              <w:rPr>
                <w:color w:val="000000"/>
                <w:sz w:val="22"/>
                <w:szCs w:val="22"/>
              </w:rPr>
              <w:t>Komplementamość</w:t>
            </w:r>
            <w:proofErr w:type="spellEnd"/>
            <w:r w:rsidRPr="00590575">
              <w:rPr>
                <w:color w:val="000000"/>
                <w:sz w:val="22"/>
                <w:szCs w:val="22"/>
              </w:rPr>
              <w:t xml:space="preserve">  i substytucyjność  infrastruktury komunalnej. Korzyści zewnętrzne funkcjonowania infrastruktury komunalnej.</w:t>
            </w:r>
            <w:r w:rsidRPr="00590575">
              <w:rPr>
                <w:sz w:val="22"/>
                <w:szCs w:val="22"/>
              </w:rPr>
              <w:t xml:space="preserve"> </w:t>
            </w:r>
            <w:r w:rsidRPr="00590575">
              <w:rPr>
                <w:color w:val="231F20"/>
                <w:sz w:val="22"/>
                <w:szCs w:val="22"/>
              </w:rPr>
              <w:t>Formy organizacyjno-prawne świadczenia usług komunalnych</w:t>
            </w:r>
            <w:r w:rsidRPr="00590575">
              <w:rPr>
                <w:sz w:val="22"/>
                <w:szCs w:val="22"/>
              </w:rPr>
              <w:t xml:space="preserve">; </w:t>
            </w:r>
            <w:r w:rsidRPr="00590575">
              <w:rPr>
                <w:color w:val="000000"/>
                <w:sz w:val="22"/>
                <w:szCs w:val="22"/>
              </w:rPr>
              <w:t>Charakterystyka zakładów budżetowych i spółek komunalnych. Ogólne zadania przedsiębiorstw komunalnych.</w:t>
            </w:r>
            <w:r w:rsidRPr="00590575">
              <w:rPr>
                <w:sz w:val="22"/>
                <w:szCs w:val="22"/>
              </w:rPr>
              <w:t xml:space="preserve"> </w:t>
            </w:r>
            <w:r w:rsidRPr="00590575">
              <w:rPr>
                <w:color w:val="000000"/>
                <w:sz w:val="22"/>
                <w:szCs w:val="22"/>
              </w:rPr>
              <w:t>Specyfika przedsiębiorstw gospodarki komunalnej: wodociągów i kanalizacji, gospodarki odpadami, ciepłownictwa i elektroenergetyki, komunikacji publicznej, dróg gminnych, zieleni, gospodarki nieruchomościami.</w:t>
            </w:r>
            <w:r w:rsidRPr="00590575">
              <w:rPr>
                <w:sz w:val="22"/>
                <w:szCs w:val="22"/>
              </w:rPr>
              <w:t xml:space="preserve"> </w:t>
            </w:r>
            <w:r w:rsidRPr="00590575">
              <w:rPr>
                <w:color w:val="000000"/>
                <w:sz w:val="22"/>
                <w:szCs w:val="22"/>
              </w:rPr>
              <w:t>Restrukturyzacja i prywatyzacja usług komunalnych.</w:t>
            </w:r>
            <w:r w:rsidRPr="00590575">
              <w:rPr>
                <w:sz w:val="22"/>
                <w:szCs w:val="22"/>
              </w:rPr>
              <w:t xml:space="preserve"> </w:t>
            </w:r>
            <w:r w:rsidRPr="00590575">
              <w:rPr>
                <w:color w:val="000000"/>
                <w:sz w:val="22"/>
                <w:szCs w:val="22"/>
              </w:rPr>
              <w:t>Funkcjonowanie gospodarki komunalnej a ochrona środowiska.</w:t>
            </w:r>
            <w:r w:rsidRPr="00590575">
              <w:rPr>
                <w:sz w:val="22"/>
                <w:szCs w:val="22"/>
              </w:rPr>
              <w:t xml:space="preserve"> Aspekty ekonomiczne funkcjonowania gospodarki komunalnej. </w:t>
            </w:r>
            <w:r w:rsidRPr="00590575">
              <w:rPr>
                <w:sz w:val="22"/>
                <w:szCs w:val="22"/>
              </w:rPr>
              <w:lastRenderedPageBreak/>
              <w:t xml:space="preserve">Finansowanie usług komunalnych. Zamówienia publiczne. </w:t>
            </w:r>
            <w:proofErr w:type="spellStart"/>
            <w:r w:rsidRPr="00590575">
              <w:rPr>
                <w:sz w:val="22"/>
                <w:szCs w:val="22"/>
              </w:rPr>
              <w:t>Partenrstwo</w:t>
            </w:r>
            <w:proofErr w:type="spellEnd"/>
            <w:r w:rsidRPr="00590575">
              <w:rPr>
                <w:sz w:val="22"/>
                <w:szCs w:val="22"/>
              </w:rPr>
              <w:t xml:space="preserve">  </w:t>
            </w:r>
            <w:proofErr w:type="spellStart"/>
            <w:r w:rsidRPr="00590575">
              <w:rPr>
                <w:sz w:val="22"/>
                <w:szCs w:val="22"/>
              </w:rPr>
              <w:t>publiczno</w:t>
            </w:r>
            <w:proofErr w:type="spellEnd"/>
            <w:r w:rsidRPr="00590575">
              <w:rPr>
                <w:sz w:val="22"/>
                <w:szCs w:val="22"/>
              </w:rPr>
              <w:t>– prywatne w gospodarce komunalnej. Znaczenie gospodarki komunalnej i perspektywy jej rozwoju</w:t>
            </w:r>
          </w:p>
        </w:tc>
      </w:tr>
      <w:tr w:rsidR="00CA474D" w:rsidRPr="00590575" w14:paraId="48A077B1" w14:textId="77777777" w:rsidTr="00590575">
        <w:tc>
          <w:tcPr>
            <w:tcW w:w="10008" w:type="dxa"/>
            <w:shd w:val="pct15" w:color="auto" w:fill="FFFFFF"/>
          </w:tcPr>
          <w:p w14:paraId="7E6D77F9" w14:textId="77777777" w:rsidR="00CA474D" w:rsidRPr="00590575" w:rsidRDefault="00CA474D" w:rsidP="00520064">
            <w:pPr>
              <w:rPr>
                <w:b/>
                <w:sz w:val="22"/>
                <w:szCs w:val="22"/>
              </w:rPr>
            </w:pPr>
            <w:r w:rsidRPr="00590575">
              <w:rPr>
                <w:b/>
                <w:sz w:val="22"/>
                <w:szCs w:val="22"/>
              </w:rPr>
              <w:lastRenderedPageBreak/>
              <w:t>Ćwiczenia</w:t>
            </w:r>
          </w:p>
        </w:tc>
      </w:tr>
      <w:tr w:rsidR="00CA474D" w:rsidRPr="00590575" w14:paraId="16CC0D83" w14:textId="77777777" w:rsidTr="00590575">
        <w:tc>
          <w:tcPr>
            <w:tcW w:w="10008" w:type="dxa"/>
          </w:tcPr>
          <w:p w14:paraId="4F1C96A5" w14:textId="77777777" w:rsidR="00CA474D" w:rsidRPr="00590575" w:rsidRDefault="00590575" w:rsidP="00590575">
            <w:pPr>
              <w:pStyle w:val="Bezodstpw"/>
              <w:jc w:val="both"/>
              <w:rPr>
                <w:sz w:val="22"/>
                <w:szCs w:val="22"/>
              </w:rPr>
            </w:pPr>
            <w:hyperlink w:anchor="__RefHeading___Toc323298300" w:history="1">
              <w:r w:rsidRPr="00590575">
                <w:rPr>
                  <w:rFonts w:cs="Calibri"/>
                  <w:sz w:val="22"/>
                  <w:szCs w:val="22"/>
                </w:rPr>
                <w:t>Przedsiębiorstwa komunalne jako podmioty funkcjonujące w sferze użyteczności publicznej</w:t>
              </w:r>
            </w:hyperlink>
            <w:r w:rsidRPr="00590575">
              <w:rPr>
                <w:sz w:val="22"/>
                <w:szCs w:val="22"/>
              </w:rPr>
              <w:t xml:space="preserve">. </w:t>
            </w:r>
            <w:hyperlink w:anchor="__RefHeading___Toc323298302" w:history="1">
              <w:r w:rsidRPr="00590575">
                <w:rPr>
                  <w:rFonts w:cs="Calibri"/>
                  <w:sz w:val="22"/>
                  <w:szCs w:val="22"/>
                </w:rPr>
                <w:t>Wpływ na rozwój i funkcjonowanie przedsiębiorstw komunalnych ich przynależności do sfery użyteczności publicznej</w:t>
              </w:r>
            </w:hyperlink>
            <w:r w:rsidRPr="00590575">
              <w:rPr>
                <w:sz w:val="22"/>
                <w:szCs w:val="22"/>
              </w:rPr>
              <w:t xml:space="preserve">. </w:t>
            </w:r>
            <w:hyperlink w:anchor="__RefHeading___Toc323298303" w:history="1">
              <w:r w:rsidRPr="00590575">
                <w:rPr>
                  <w:rFonts w:cs="Calibri"/>
                  <w:sz w:val="22"/>
                  <w:szCs w:val="22"/>
                </w:rPr>
                <w:t xml:space="preserve">Przekształcenia i formy </w:t>
              </w:r>
              <w:proofErr w:type="spellStart"/>
              <w:r w:rsidRPr="00590575">
                <w:rPr>
                  <w:rFonts w:cs="Calibri"/>
                  <w:sz w:val="22"/>
                  <w:szCs w:val="22"/>
                </w:rPr>
                <w:t>organizacyjno</w:t>
              </w:r>
              <w:proofErr w:type="spellEnd"/>
              <w:r w:rsidRPr="00590575">
                <w:rPr>
                  <w:rFonts w:cs="Calibri"/>
                  <w:sz w:val="22"/>
                  <w:szCs w:val="22"/>
                </w:rPr>
                <w:t xml:space="preserve"> - prawne przedsiębiorstw komunalnych w świetle zmian zachodzących w gospodarce</w:t>
              </w:r>
            </w:hyperlink>
            <w:r w:rsidRPr="00590575">
              <w:rPr>
                <w:sz w:val="22"/>
                <w:szCs w:val="22"/>
              </w:rPr>
              <w:t xml:space="preserve">. Charakterystyka przedsiębiorstw gospodarki komunalnej. </w:t>
            </w:r>
            <w:hyperlink w:anchor="__RefHeading___Toc323298304" w:history="1">
              <w:r w:rsidRPr="00590575">
                <w:rPr>
                  <w:rFonts w:cs="Calibri"/>
                  <w:sz w:val="22"/>
                  <w:szCs w:val="22"/>
                </w:rPr>
                <w:t>Konkurencyjność przedsiębiorstw komunalnych</w:t>
              </w:r>
            </w:hyperlink>
            <w:r w:rsidRPr="00590575">
              <w:rPr>
                <w:sz w:val="22"/>
                <w:szCs w:val="22"/>
              </w:rPr>
              <w:t xml:space="preserve">. </w:t>
            </w:r>
            <w:hyperlink w:anchor="__RefHeading___Toc323298296" w:history="1">
              <w:r w:rsidRPr="00590575">
                <w:rPr>
                  <w:rFonts w:cs="Calibri"/>
                  <w:sz w:val="22"/>
                  <w:szCs w:val="22"/>
                </w:rPr>
                <w:t>Konkurencyjność przedsiębiorstw w gospodarce rynkowej</w:t>
              </w:r>
            </w:hyperlink>
            <w:r w:rsidRPr="00590575">
              <w:rPr>
                <w:sz w:val="22"/>
                <w:szCs w:val="22"/>
              </w:rPr>
              <w:t xml:space="preserve">. </w:t>
            </w:r>
            <w:hyperlink w:anchor="__RefHeading___Toc323298297" w:history="1">
              <w:r w:rsidRPr="00590575">
                <w:rPr>
                  <w:rFonts w:cs="Calibri"/>
                  <w:sz w:val="22"/>
                  <w:szCs w:val="22"/>
                </w:rPr>
                <w:t>Pojęcie i rola konkurencyjności</w:t>
              </w:r>
            </w:hyperlink>
            <w:r w:rsidRPr="00590575">
              <w:rPr>
                <w:sz w:val="22"/>
                <w:szCs w:val="22"/>
              </w:rPr>
              <w:t xml:space="preserve">. </w:t>
            </w:r>
            <w:hyperlink w:anchor="__RefHeading___Toc323298298" w:history="1">
              <w:r w:rsidRPr="00590575">
                <w:rPr>
                  <w:rFonts w:cs="Calibri"/>
                  <w:sz w:val="22"/>
                  <w:szCs w:val="22"/>
                </w:rPr>
                <w:t>Uwarunkowania konkurencyjności przedsiębiorstw</w:t>
              </w:r>
            </w:hyperlink>
            <w:r w:rsidRPr="00590575">
              <w:rPr>
                <w:sz w:val="22"/>
                <w:szCs w:val="22"/>
              </w:rPr>
              <w:t xml:space="preserve">. </w:t>
            </w:r>
            <w:hyperlink w:anchor="__RefHeading___Toc323298299" w:history="1">
              <w:r w:rsidRPr="00590575">
                <w:rPr>
                  <w:rFonts w:cs="Calibri"/>
                  <w:sz w:val="22"/>
                  <w:szCs w:val="22"/>
                </w:rPr>
                <w:t>Strategie konkurencji a rozwój konkurencyjności</w:t>
              </w:r>
            </w:hyperlink>
            <w:r w:rsidRPr="00590575">
              <w:rPr>
                <w:sz w:val="22"/>
                <w:szCs w:val="22"/>
              </w:rPr>
              <w:t xml:space="preserve">. </w:t>
            </w:r>
            <w:hyperlink w:anchor="__RefHeading___Toc323298305" w:history="1">
              <w:r w:rsidRPr="00590575">
                <w:rPr>
                  <w:rFonts w:cs="Calibri"/>
                  <w:sz w:val="22"/>
                  <w:szCs w:val="22"/>
                </w:rPr>
                <w:t xml:space="preserve">Przedsiębiorstwa komunalne na tle charakterystyki </w:t>
              </w:r>
              <w:proofErr w:type="spellStart"/>
              <w:r w:rsidRPr="00590575">
                <w:rPr>
                  <w:rFonts w:cs="Calibri"/>
                  <w:sz w:val="22"/>
                  <w:szCs w:val="22"/>
                </w:rPr>
                <w:t>społeczno</w:t>
              </w:r>
              <w:proofErr w:type="spellEnd"/>
              <w:r w:rsidRPr="00590575">
                <w:rPr>
                  <w:rFonts w:cs="Calibri"/>
                  <w:sz w:val="22"/>
                  <w:szCs w:val="22"/>
                </w:rPr>
                <w:t xml:space="preserve"> - gospodarczej miasta</w:t>
              </w:r>
            </w:hyperlink>
            <w:r w:rsidRPr="00590575">
              <w:rPr>
                <w:sz w:val="22"/>
                <w:szCs w:val="22"/>
              </w:rPr>
              <w:t xml:space="preserve">. </w:t>
            </w:r>
            <w:hyperlink w:anchor="__RefHeading___Toc323298306" w:history="1">
              <w:r w:rsidRPr="00590575">
                <w:rPr>
                  <w:rFonts w:cs="Calibri"/>
                  <w:sz w:val="22"/>
                  <w:szCs w:val="22"/>
                </w:rPr>
                <w:t>Ocena konkurencyjności przedsiębiorstw komunalnych</w:t>
              </w:r>
            </w:hyperlink>
            <w:r w:rsidRPr="00590575">
              <w:rPr>
                <w:sz w:val="22"/>
                <w:szCs w:val="22"/>
              </w:rPr>
              <w:t xml:space="preserve">. </w:t>
            </w:r>
            <w:hyperlink w:anchor="__RefHeading___Toc323298308" w:history="1">
              <w:r w:rsidRPr="00590575">
                <w:rPr>
                  <w:rFonts w:cs="Calibri"/>
                  <w:sz w:val="22"/>
                  <w:szCs w:val="22"/>
                </w:rPr>
                <w:t>Kształtowanie    konkurencyjności przedsiębiorstw komunalnych</w:t>
              </w:r>
            </w:hyperlink>
            <w:r w:rsidRPr="00590575">
              <w:rPr>
                <w:sz w:val="22"/>
                <w:szCs w:val="22"/>
              </w:rPr>
              <w:t xml:space="preserve">. </w:t>
            </w:r>
            <w:hyperlink w:anchor="__RefHeading___Toc323298309" w:history="1">
              <w:r w:rsidRPr="00590575">
                <w:rPr>
                  <w:rFonts w:cs="Calibri"/>
                  <w:sz w:val="22"/>
                  <w:szCs w:val="22"/>
                </w:rPr>
                <w:t>Pożądany zakres konkurencyjności przedsiębiorstw komunalnych</w:t>
              </w:r>
            </w:hyperlink>
            <w:r w:rsidRPr="00590575">
              <w:rPr>
                <w:sz w:val="22"/>
                <w:szCs w:val="22"/>
              </w:rPr>
              <w:t xml:space="preserve">. </w:t>
            </w:r>
            <w:hyperlink w:anchor="__RefHeading___Toc323298311" w:history="1">
              <w:r w:rsidRPr="00590575">
                <w:rPr>
                  <w:rFonts w:cs="Calibri"/>
                  <w:sz w:val="22"/>
                  <w:szCs w:val="22"/>
                </w:rPr>
                <w:t>Prywatyzacja świadczenia usług komunalnych</w:t>
              </w:r>
            </w:hyperlink>
            <w:r w:rsidRPr="00590575">
              <w:rPr>
                <w:sz w:val="22"/>
                <w:szCs w:val="22"/>
              </w:rPr>
              <w:t xml:space="preserve">. </w:t>
            </w:r>
            <w:hyperlink w:anchor="__RefHeading___Toc323298312" w:history="1">
              <w:r w:rsidRPr="00590575">
                <w:rPr>
                  <w:rFonts w:cs="Calibri"/>
                  <w:sz w:val="22"/>
                  <w:szCs w:val="22"/>
                </w:rPr>
                <w:t xml:space="preserve">Rola partnerstwa </w:t>
              </w:r>
              <w:proofErr w:type="spellStart"/>
              <w:r w:rsidRPr="00590575">
                <w:rPr>
                  <w:rFonts w:cs="Calibri"/>
                  <w:sz w:val="22"/>
                  <w:szCs w:val="22"/>
                </w:rPr>
                <w:t>publiczno</w:t>
              </w:r>
              <w:proofErr w:type="spellEnd"/>
              <w:r w:rsidRPr="00590575">
                <w:rPr>
                  <w:rFonts w:cs="Calibri"/>
                  <w:sz w:val="22"/>
                  <w:szCs w:val="22"/>
                </w:rPr>
                <w:t xml:space="preserve"> – prywatnego w kształtowaniu konkurencyjności przedsiębiorstw komunalnych</w:t>
              </w:r>
            </w:hyperlink>
            <w:r w:rsidRPr="00590575">
              <w:rPr>
                <w:sz w:val="22"/>
                <w:szCs w:val="22"/>
              </w:rPr>
              <w:t>.</w:t>
            </w:r>
          </w:p>
        </w:tc>
      </w:tr>
    </w:tbl>
    <w:p w14:paraId="2D2F1EB3" w14:textId="77777777" w:rsidR="00CA474D" w:rsidRPr="00590575" w:rsidRDefault="00CA474D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590575" w:rsidRPr="00590575" w14:paraId="2BAC852A" w14:textId="77777777" w:rsidTr="00590575">
        <w:trPr>
          <w:trHeight w:val="1964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3B99724" w14:textId="77777777" w:rsidR="00590575" w:rsidRPr="00590575" w:rsidRDefault="00590575" w:rsidP="00520064">
            <w:pPr>
              <w:spacing w:before="120" w:after="120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01E7F8F4" w14:textId="10F35350" w:rsidR="00590575" w:rsidRPr="00590575" w:rsidRDefault="00590575" w:rsidP="00590575">
            <w:pPr>
              <w:pStyle w:val="Akapitzlist"/>
              <w:numPr>
                <w:ilvl w:val="0"/>
                <w:numId w:val="5"/>
              </w:numPr>
              <w:suppressAutoHyphens/>
              <w:spacing w:line="100" w:lineRule="atLeast"/>
              <w:ind w:left="355"/>
              <w:jc w:val="both"/>
              <w:rPr>
                <w:rStyle w:val="spelle"/>
                <w:sz w:val="22"/>
                <w:szCs w:val="22"/>
              </w:rPr>
            </w:pPr>
            <w:r w:rsidRPr="00590575">
              <w:rPr>
                <w:rStyle w:val="spelle"/>
                <w:sz w:val="22"/>
                <w:szCs w:val="22"/>
              </w:rPr>
              <w:t>Bucholc</w:t>
            </w:r>
            <w:r w:rsidR="00A021B3">
              <w:rPr>
                <w:rStyle w:val="spelle"/>
                <w:sz w:val="22"/>
                <w:szCs w:val="22"/>
              </w:rPr>
              <w:t xml:space="preserve"> M.,</w:t>
            </w:r>
            <w:r w:rsidRPr="00590575">
              <w:rPr>
                <w:rStyle w:val="spelle"/>
                <w:sz w:val="22"/>
                <w:szCs w:val="22"/>
              </w:rPr>
              <w:t xml:space="preserve"> </w:t>
            </w:r>
            <w:r w:rsidRPr="00DA6099">
              <w:rPr>
                <w:rStyle w:val="spelle"/>
                <w:i/>
                <w:sz w:val="22"/>
                <w:szCs w:val="22"/>
              </w:rPr>
              <w:t xml:space="preserve">Konkurencyjność przedsiębiorstw komunalnych – studium na </w:t>
            </w:r>
            <w:proofErr w:type="spellStart"/>
            <w:r w:rsidRPr="00DA6099">
              <w:rPr>
                <w:rStyle w:val="spelle"/>
                <w:i/>
                <w:sz w:val="22"/>
                <w:szCs w:val="22"/>
              </w:rPr>
              <w:t>przykłądzie</w:t>
            </w:r>
            <w:proofErr w:type="spellEnd"/>
            <w:r w:rsidRPr="00DA6099">
              <w:rPr>
                <w:rStyle w:val="spelle"/>
                <w:i/>
                <w:sz w:val="22"/>
                <w:szCs w:val="22"/>
              </w:rPr>
              <w:t xml:space="preserve"> Elbląga.</w:t>
            </w:r>
            <w:r w:rsidRPr="00590575">
              <w:rPr>
                <w:rStyle w:val="spelle"/>
                <w:sz w:val="22"/>
                <w:szCs w:val="22"/>
              </w:rPr>
              <w:t xml:space="preserve"> Wyd. PWSZ. Elbląg 2012 </w:t>
            </w:r>
          </w:p>
          <w:p w14:paraId="3B4656F2" w14:textId="77777777" w:rsidR="00590575" w:rsidRPr="00590575" w:rsidRDefault="00590575" w:rsidP="00590575">
            <w:pPr>
              <w:pStyle w:val="Akapitzlist"/>
              <w:numPr>
                <w:ilvl w:val="0"/>
                <w:numId w:val="5"/>
              </w:numPr>
              <w:suppressAutoHyphens/>
              <w:spacing w:line="100" w:lineRule="atLeast"/>
              <w:ind w:left="355"/>
              <w:jc w:val="both"/>
              <w:rPr>
                <w:rStyle w:val="spelle"/>
                <w:sz w:val="22"/>
                <w:szCs w:val="22"/>
              </w:rPr>
            </w:pPr>
            <w:proofErr w:type="spellStart"/>
            <w:r w:rsidRPr="00590575">
              <w:rPr>
                <w:rStyle w:val="spelle"/>
                <w:sz w:val="22"/>
                <w:szCs w:val="22"/>
              </w:rPr>
              <w:t>Dzięmbowski</w:t>
            </w:r>
            <w:proofErr w:type="spellEnd"/>
            <w:r w:rsidRPr="00590575">
              <w:rPr>
                <w:sz w:val="22"/>
                <w:szCs w:val="22"/>
              </w:rPr>
              <w:t xml:space="preserve"> Z. Przedsiębiorstwo </w:t>
            </w:r>
            <w:r w:rsidRPr="00DA6099">
              <w:rPr>
                <w:i/>
                <w:sz w:val="22"/>
                <w:szCs w:val="22"/>
              </w:rPr>
              <w:t>Komunalne w warunkach samorządności lokalnej Fundacja Rozwoju Demokracji Lokalnej</w:t>
            </w:r>
            <w:r w:rsidRPr="00590575">
              <w:rPr>
                <w:sz w:val="22"/>
                <w:szCs w:val="22"/>
              </w:rPr>
              <w:t xml:space="preserve"> Warszawa 1992</w:t>
            </w:r>
          </w:p>
          <w:p w14:paraId="14826580" w14:textId="77777777" w:rsidR="00590575" w:rsidRPr="00590575" w:rsidRDefault="00590575" w:rsidP="00590575">
            <w:pPr>
              <w:pStyle w:val="Akapitzlist"/>
              <w:numPr>
                <w:ilvl w:val="0"/>
                <w:numId w:val="5"/>
              </w:numPr>
              <w:suppressAutoHyphens/>
              <w:spacing w:line="100" w:lineRule="atLeast"/>
              <w:ind w:left="355"/>
              <w:jc w:val="both"/>
              <w:rPr>
                <w:sz w:val="22"/>
                <w:szCs w:val="22"/>
              </w:rPr>
            </w:pPr>
            <w:r w:rsidRPr="00590575">
              <w:rPr>
                <w:rStyle w:val="spelle"/>
                <w:sz w:val="22"/>
                <w:szCs w:val="22"/>
              </w:rPr>
              <w:t>Aziewicz</w:t>
            </w:r>
            <w:r w:rsidRPr="00590575">
              <w:rPr>
                <w:sz w:val="22"/>
                <w:szCs w:val="22"/>
              </w:rPr>
              <w:t xml:space="preserve"> T. </w:t>
            </w:r>
            <w:r w:rsidRPr="00DA6099">
              <w:rPr>
                <w:i/>
                <w:sz w:val="22"/>
                <w:szCs w:val="22"/>
              </w:rPr>
              <w:t xml:space="preserve">Zarządzanie Usługami komunalnymi Tom I II </w:t>
            </w:r>
            <w:r w:rsidRPr="00590575">
              <w:rPr>
                <w:sz w:val="22"/>
                <w:szCs w:val="22"/>
              </w:rPr>
              <w:t xml:space="preserve">  Warszawa 1998</w:t>
            </w:r>
          </w:p>
          <w:p w14:paraId="697C92F9" w14:textId="77777777" w:rsidR="00590575" w:rsidRPr="00590575" w:rsidRDefault="00590575" w:rsidP="00590575">
            <w:pPr>
              <w:pStyle w:val="Akapitzlist"/>
              <w:numPr>
                <w:ilvl w:val="0"/>
                <w:numId w:val="5"/>
              </w:numPr>
              <w:suppressAutoHyphens/>
              <w:spacing w:line="100" w:lineRule="atLeast"/>
              <w:ind w:left="355"/>
              <w:jc w:val="both"/>
              <w:rPr>
                <w:rStyle w:val="spelle"/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 xml:space="preserve">Grochowska </w:t>
            </w:r>
            <w:proofErr w:type="spellStart"/>
            <w:r w:rsidRPr="00590575">
              <w:rPr>
                <w:rStyle w:val="spelle"/>
                <w:sz w:val="22"/>
                <w:szCs w:val="22"/>
              </w:rPr>
              <w:t>E.,Graham</w:t>
            </w:r>
            <w:proofErr w:type="spellEnd"/>
            <w:r w:rsidRPr="00590575">
              <w:rPr>
                <w:sz w:val="22"/>
                <w:szCs w:val="22"/>
              </w:rPr>
              <w:t xml:space="preserve"> A. J</w:t>
            </w:r>
            <w:r w:rsidRPr="00DA6099">
              <w:rPr>
                <w:i/>
                <w:sz w:val="22"/>
                <w:szCs w:val="22"/>
              </w:rPr>
              <w:t xml:space="preserve">ak rozruszać gospodarczo swoją </w:t>
            </w:r>
            <w:r w:rsidRPr="00DA6099">
              <w:rPr>
                <w:rStyle w:val="grame"/>
                <w:i/>
                <w:sz w:val="22"/>
                <w:szCs w:val="22"/>
              </w:rPr>
              <w:t xml:space="preserve">gminę </w:t>
            </w:r>
            <w:r w:rsidRPr="00590575">
              <w:rPr>
                <w:rStyle w:val="grame"/>
                <w:sz w:val="22"/>
                <w:szCs w:val="22"/>
              </w:rPr>
              <w:t xml:space="preserve"> Wydawnictwo</w:t>
            </w:r>
            <w:r w:rsidRPr="00590575">
              <w:rPr>
                <w:sz w:val="22"/>
                <w:szCs w:val="22"/>
              </w:rPr>
              <w:t xml:space="preserve"> Samorządowe  FRDL Warszawa 1997</w:t>
            </w:r>
          </w:p>
          <w:p w14:paraId="6B1F527D" w14:textId="77777777" w:rsidR="00590575" w:rsidRPr="00590575" w:rsidRDefault="00590575" w:rsidP="00590575">
            <w:pPr>
              <w:pStyle w:val="Akapitzlist"/>
              <w:numPr>
                <w:ilvl w:val="0"/>
                <w:numId w:val="5"/>
              </w:numPr>
              <w:suppressAutoHyphens/>
              <w:spacing w:line="100" w:lineRule="atLeast"/>
              <w:ind w:left="355"/>
              <w:jc w:val="both"/>
              <w:rPr>
                <w:sz w:val="22"/>
                <w:szCs w:val="22"/>
              </w:rPr>
            </w:pPr>
            <w:r w:rsidRPr="00590575">
              <w:rPr>
                <w:rStyle w:val="spelle"/>
                <w:sz w:val="22"/>
                <w:szCs w:val="22"/>
              </w:rPr>
              <w:t>Kalinowska</w:t>
            </w:r>
            <w:r w:rsidRPr="00590575">
              <w:rPr>
                <w:sz w:val="22"/>
                <w:szCs w:val="22"/>
              </w:rPr>
              <w:t xml:space="preserve"> A. Ekologia </w:t>
            </w:r>
            <w:r w:rsidRPr="00DA6099">
              <w:rPr>
                <w:i/>
                <w:sz w:val="22"/>
                <w:szCs w:val="22"/>
              </w:rPr>
              <w:t>Wybór Na Nowe Stulecie</w:t>
            </w:r>
            <w:r w:rsidRPr="00590575">
              <w:rPr>
                <w:sz w:val="22"/>
                <w:szCs w:val="22"/>
              </w:rPr>
              <w:t xml:space="preserve"> Warszawa 2002</w:t>
            </w:r>
          </w:p>
        </w:tc>
      </w:tr>
      <w:tr w:rsidR="00590575" w:rsidRPr="00590575" w14:paraId="4272F4A4" w14:textId="77777777" w:rsidTr="00520064">
        <w:tc>
          <w:tcPr>
            <w:tcW w:w="2660" w:type="dxa"/>
          </w:tcPr>
          <w:p w14:paraId="147D6A90" w14:textId="77777777" w:rsidR="00590575" w:rsidRPr="00590575" w:rsidRDefault="00590575" w:rsidP="00520064">
            <w:pPr>
              <w:spacing w:before="120" w:after="120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</w:tcPr>
          <w:p w14:paraId="2A6DC2AC" w14:textId="77777777" w:rsidR="00590575" w:rsidRPr="00590575" w:rsidRDefault="00590575" w:rsidP="00590575">
            <w:pPr>
              <w:pStyle w:val="Akapitzlist"/>
              <w:numPr>
                <w:ilvl w:val="0"/>
                <w:numId w:val="6"/>
              </w:numPr>
              <w:ind w:left="355"/>
              <w:jc w:val="both"/>
              <w:rPr>
                <w:sz w:val="22"/>
                <w:szCs w:val="22"/>
              </w:rPr>
            </w:pPr>
            <w:proofErr w:type="spellStart"/>
            <w:r w:rsidRPr="00590575">
              <w:rPr>
                <w:rStyle w:val="spelle"/>
                <w:sz w:val="22"/>
                <w:szCs w:val="22"/>
              </w:rPr>
              <w:t>Kurducka</w:t>
            </w:r>
            <w:proofErr w:type="spellEnd"/>
            <w:r w:rsidRPr="00590575">
              <w:rPr>
                <w:sz w:val="22"/>
                <w:szCs w:val="22"/>
              </w:rPr>
              <w:t xml:space="preserve"> B., Dębicki M. </w:t>
            </w:r>
            <w:r w:rsidRPr="00DA6099">
              <w:rPr>
                <w:i/>
                <w:sz w:val="22"/>
                <w:szCs w:val="22"/>
              </w:rPr>
              <w:t>Etyczne administrowanie. Wyzwanie dla samorządu terytorialnego</w:t>
            </w:r>
            <w:r w:rsidRPr="00590575">
              <w:rPr>
                <w:sz w:val="22"/>
                <w:szCs w:val="22"/>
              </w:rPr>
              <w:t xml:space="preserve"> </w:t>
            </w:r>
            <w:r w:rsidRPr="00590575">
              <w:rPr>
                <w:rStyle w:val="grame"/>
                <w:sz w:val="22"/>
                <w:szCs w:val="22"/>
              </w:rPr>
              <w:t>MUNICIPIUM  Warszawa</w:t>
            </w:r>
            <w:r w:rsidRPr="00590575">
              <w:rPr>
                <w:sz w:val="22"/>
                <w:szCs w:val="22"/>
              </w:rPr>
              <w:t xml:space="preserve"> 2000</w:t>
            </w:r>
          </w:p>
          <w:p w14:paraId="4FD20857" w14:textId="77777777" w:rsidR="00590575" w:rsidRPr="00590575" w:rsidRDefault="00590575" w:rsidP="00590575">
            <w:pPr>
              <w:pStyle w:val="Akapitzlist"/>
              <w:numPr>
                <w:ilvl w:val="0"/>
                <w:numId w:val="6"/>
              </w:numPr>
              <w:ind w:left="355"/>
              <w:jc w:val="both"/>
              <w:rPr>
                <w:sz w:val="22"/>
                <w:szCs w:val="22"/>
              </w:rPr>
            </w:pPr>
            <w:r w:rsidRPr="00590575">
              <w:rPr>
                <w:rStyle w:val="spelle"/>
                <w:sz w:val="22"/>
                <w:szCs w:val="22"/>
              </w:rPr>
              <w:t>Wyszomirski</w:t>
            </w:r>
            <w:r w:rsidRPr="00590575">
              <w:rPr>
                <w:sz w:val="22"/>
                <w:szCs w:val="22"/>
              </w:rPr>
              <w:t xml:space="preserve"> O. </w:t>
            </w:r>
            <w:r w:rsidRPr="00DA6099">
              <w:rPr>
                <w:i/>
                <w:sz w:val="22"/>
                <w:szCs w:val="22"/>
              </w:rPr>
              <w:t>Komunikacja Miejska w Gospodarce Rynkowej</w:t>
            </w:r>
            <w:r w:rsidRPr="00590575">
              <w:rPr>
                <w:sz w:val="22"/>
                <w:szCs w:val="22"/>
              </w:rPr>
              <w:t xml:space="preserve"> Wydaw. Uniwersytetu Gdańskiego Sopot 1997</w:t>
            </w:r>
          </w:p>
          <w:p w14:paraId="4796D2DD" w14:textId="77777777" w:rsidR="00590575" w:rsidRPr="00590575" w:rsidRDefault="00590575" w:rsidP="00B270F6">
            <w:pPr>
              <w:snapToGrid w:val="0"/>
              <w:ind w:left="75"/>
              <w:jc w:val="both"/>
              <w:rPr>
                <w:color w:val="231F20"/>
                <w:sz w:val="22"/>
                <w:szCs w:val="22"/>
                <w:u w:val="single"/>
              </w:rPr>
            </w:pPr>
            <w:r w:rsidRPr="00590575">
              <w:rPr>
                <w:sz w:val="22"/>
                <w:szCs w:val="22"/>
                <w:u w:val="single"/>
              </w:rPr>
              <w:t>Ustawa o:</w:t>
            </w:r>
          </w:p>
          <w:p w14:paraId="00243949" w14:textId="77777777" w:rsidR="00590575" w:rsidRPr="00590575" w:rsidRDefault="00590575" w:rsidP="00590575">
            <w:pPr>
              <w:numPr>
                <w:ilvl w:val="0"/>
                <w:numId w:val="4"/>
              </w:numPr>
              <w:suppressAutoHyphens/>
              <w:autoSpaceDE w:val="0"/>
              <w:spacing w:line="100" w:lineRule="atLeast"/>
              <w:rPr>
                <w:color w:val="231F20"/>
                <w:sz w:val="22"/>
                <w:szCs w:val="22"/>
              </w:rPr>
            </w:pPr>
            <w:r w:rsidRPr="00590575">
              <w:rPr>
                <w:color w:val="231F20"/>
                <w:sz w:val="22"/>
                <w:szCs w:val="22"/>
              </w:rPr>
              <w:t>o gospodarce komunalnej,</w:t>
            </w:r>
          </w:p>
          <w:p w14:paraId="08B66690" w14:textId="77777777" w:rsidR="00590575" w:rsidRPr="00590575" w:rsidRDefault="00590575" w:rsidP="00590575">
            <w:pPr>
              <w:numPr>
                <w:ilvl w:val="0"/>
                <w:numId w:val="4"/>
              </w:numPr>
              <w:suppressAutoHyphens/>
              <w:autoSpaceDE w:val="0"/>
              <w:spacing w:line="100" w:lineRule="atLeast"/>
              <w:rPr>
                <w:color w:val="231F20"/>
                <w:sz w:val="22"/>
                <w:szCs w:val="22"/>
              </w:rPr>
            </w:pPr>
            <w:r w:rsidRPr="00590575">
              <w:rPr>
                <w:color w:val="231F20"/>
                <w:sz w:val="22"/>
                <w:szCs w:val="22"/>
              </w:rPr>
              <w:t>o zbiorowym zaopatrzeniu w wodę i zbiorowym odprowadzaniu ścieków,</w:t>
            </w:r>
          </w:p>
          <w:p w14:paraId="588948E7" w14:textId="77777777" w:rsidR="00590575" w:rsidRPr="00590575" w:rsidRDefault="00590575" w:rsidP="00590575">
            <w:pPr>
              <w:numPr>
                <w:ilvl w:val="0"/>
                <w:numId w:val="4"/>
              </w:numPr>
              <w:suppressAutoHyphens/>
              <w:autoSpaceDE w:val="0"/>
              <w:spacing w:line="100" w:lineRule="atLeast"/>
              <w:rPr>
                <w:color w:val="231F20"/>
                <w:sz w:val="22"/>
                <w:szCs w:val="22"/>
              </w:rPr>
            </w:pPr>
            <w:r w:rsidRPr="00590575">
              <w:rPr>
                <w:color w:val="231F20"/>
                <w:sz w:val="22"/>
                <w:szCs w:val="22"/>
              </w:rPr>
              <w:t>o odpadach,</w:t>
            </w:r>
          </w:p>
          <w:p w14:paraId="25BE9CAD" w14:textId="77777777" w:rsidR="00590575" w:rsidRPr="00590575" w:rsidRDefault="00590575" w:rsidP="00590575">
            <w:pPr>
              <w:numPr>
                <w:ilvl w:val="0"/>
                <w:numId w:val="4"/>
              </w:numPr>
              <w:suppressAutoHyphens/>
              <w:autoSpaceDE w:val="0"/>
              <w:spacing w:line="100" w:lineRule="atLeast"/>
              <w:rPr>
                <w:color w:val="231F20"/>
                <w:sz w:val="22"/>
                <w:szCs w:val="22"/>
              </w:rPr>
            </w:pPr>
            <w:r w:rsidRPr="00590575">
              <w:rPr>
                <w:color w:val="231F20"/>
                <w:sz w:val="22"/>
                <w:szCs w:val="22"/>
              </w:rPr>
              <w:t>o utrzymaniu porządku i czystości w gminach,</w:t>
            </w:r>
          </w:p>
          <w:p w14:paraId="1C8D7071" w14:textId="77777777" w:rsidR="00590575" w:rsidRPr="00590575" w:rsidRDefault="00590575" w:rsidP="00590575">
            <w:pPr>
              <w:numPr>
                <w:ilvl w:val="0"/>
                <w:numId w:val="4"/>
              </w:numPr>
              <w:suppressAutoHyphens/>
              <w:autoSpaceDE w:val="0"/>
              <w:spacing w:line="100" w:lineRule="atLeast"/>
              <w:rPr>
                <w:color w:val="231F20"/>
                <w:sz w:val="22"/>
                <w:szCs w:val="22"/>
              </w:rPr>
            </w:pPr>
            <w:r w:rsidRPr="00590575">
              <w:rPr>
                <w:color w:val="231F20"/>
                <w:sz w:val="22"/>
                <w:szCs w:val="22"/>
              </w:rPr>
              <w:t>prawo przewozowe,</w:t>
            </w:r>
          </w:p>
          <w:p w14:paraId="791F5F7C" w14:textId="77777777" w:rsidR="00590575" w:rsidRPr="00590575" w:rsidRDefault="00590575" w:rsidP="00590575">
            <w:pPr>
              <w:numPr>
                <w:ilvl w:val="0"/>
                <w:numId w:val="4"/>
              </w:numPr>
              <w:suppressAutoHyphens/>
              <w:autoSpaceDE w:val="0"/>
              <w:spacing w:line="100" w:lineRule="atLeast"/>
              <w:rPr>
                <w:color w:val="231F20"/>
                <w:sz w:val="22"/>
                <w:szCs w:val="22"/>
              </w:rPr>
            </w:pPr>
            <w:r w:rsidRPr="00590575">
              <w:rPr>
                <w:color w:val="231F20"/>
                <w:sz w:val="22"/>
                <w:szCs w:val="22"/>
              </w:rPr>
              <w:t>o drogach publicznych,</w:t>
            </w:r>
          </w:p>
          <w:p w14:paraId="439F2057" w14:textId="77777777" w:rsidR="00590575" w:rsidRPr="00590575" w:rsidRDefault="00590575" w:rsidP="00590575">
            <w:pPr>
              <w:numPr>
                <w:ilvl w:val="0"/>
                <w:numId w:val="4"/>
              </w:numPr>
              <w:suppressAutoHyphens/>
              <w:autoSpaceDE w:val="0"/>
              <w:spacing w:line="100" w:lineRule="atLeast"/>
              <w:rPr>
                <w:color w:val="231F20"/>
                <w:sz w:val="22"/>
                <w:szCs w:val="22"/>
              </w:rPr>
            </w:pPr>
            <w:r w:rsidRPr="00590575">
              <w:rPr>
                <w:color w:val="231F20"/>
                <w:sz w:val="22"/>
                <w:szCs w:val="22"/>
              </w:rPr>
              <w:t>o finansowaniu dróg publicznych,</w:t>
            </w:r>
          </w:p>
          <w:p w14:paraId="4AA89307" w14:textId="77777777" w:rsidR="00590575" w:rsidRPr="00590575" w:rsidRDefault="00590575" w:rsidP="00590575">
            <w:pPr>
              <w:numPr>
                <w:ilvl w:val="0"/>
                <w:numId w:val="4"/>
              </w:numPr>
              <w:suppressAutoHyphens/>
              <w:autoSpaceDE w:val="0"/>
              <w:spacing w:line="100" w:lineRule="atLeast"/>
              <w:rPr>
                <w:color w:val="231F20"/>
                <w:sz w:val="22"/>
                <w:szCs w:val="22"/>
              </w:rPr>
            </w:pPr>
            <w:r w:rsidRPr="00590575">
              <w:rPr>
                <w:color w:val="231F20"/>
                <w:sz w:val="22"/>
                <w:szCs w:val="22"/>
              </w:rPr>
              <w:t>prawo energetyczne,</w:t>
            </w:r>
          </w:p>
          <w:p w14:paraId="401D6330" w14:textId="77777777" w:rsidR="00590575" w:rsidRPr="00590575" w:rsidRDefault="00590575" w:rsidP="00590575">
            <w:pPr>
              <w:numPr>
                <w:ilvl w:val="0"/>
                <w:numId w:val="4"/>
              </w:numPr>
              <w:suppressAutoHyphens/>
              <w:autoSpaceDE w:val="0"/>
              <w:spacing w:line="100" w:lineRule="atLeast"/>
              <w:rPr>
                <w:color w:val="231F20"/>
                <w:sz w:val="22"/>
                <w:szCs w:val="22"/>
              </w:rPr>
            </w:pPr>
            <w:r w:rsidRPr="00590575">
              <w:rPr>
                <w:color w:val="231F20"/>
                <w:sz w:val="22"/>
                <w:szCs w:val="22"/>
              </w:rPr>
              <w:t>o komercjalizacji i prywatyzacji przedsiębiorstw państwowych.</w:t>
            </w:r>
          </w:p>
        </w:tc>
      </w:tr>
      <w:tr w:rsidR="00CA474D" w:rsidRPr="00590575" w14:paraId="5877BA15" w14:textId="77777777" w:rsidTr="00590575">
        <w:tc>
          <w:tcPr>
            <w:tcW w:w="2660" w:type="dxa"/>
          </w:tcPr>
          <w:p w14:paraId="4F200700" w14:textId="77777777" w:rsidR="00CA474D" w:rsidRPr="00590575" w:rsidRDefault="00CA474D" w:rsidP="00520064">
            <w:pPr>
              <w:spacing w:before="120" w:after="120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Metody kształcenia</w:t>
            </w:r>
            <w:r w:rsidR="004948E6">
              <w:rPr>
                <w:sz w:val="22"/>
                <w:szCs w:val="22"/>
              </w:rPr>
              <w:t xml:space="preserve"> </w:t>
            </w:r>
            <w:r w:rsidR="004948E6" w:rsidRPr="0043256D">
              <w:rPr>
                <w:sz w:val="22"/>
                <w:szCs w:val="22"/>
              </w:rPr>
              <w:t>stacjonarnego</w:t>
            </w:r>
          </w:p>
        </w:tc>
        <w:tc>
          <w:tcPr>
            <w:tcW w:w="7348" w:type="dxa"/>
            <w:vAlign w:val="center"/>
          </w:tcPr>
          <w:p w14:paraId="1AB97986" w14:textId="77777777" w:rsidR="00CA474D" w:rsidRPr="00590575" w:rsidRDefault="00590575" w:rsidP="00590575">
            <w:pPr>
              <w:ind w:left="72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Wykład, ćwiczenia.</w:t>
            </w:r>
          </w:p>
        </w:tc>
      </w:tr>
      <w:tr w:rsidR="004948E6" w:rsidRPr="00590575" w14:paraId="706E564C" w14:textId="77777777" w:rsidTr="00590575">
        <w:tc>
          <w:tcPr>
            <w:tcW w:w="2660" w:type="dxa"/>
          </w:tcPr>
          <w:p w14:paraId="042A9E82" w14:textId="77777777" w:rsidR="004948E6" w:rsidRPr="0043256D" w:rsidRDefault="004948E6" w:rsidP="002750BE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Metody kształcenia</w:t>
            </w:r>
          </w:p>
          <w:p w14:paraId="720FA3C3" w14:textId="77777777" w:rsidR="004948E6" w:rsidRPr="0043256D" w:rsidRDefault="004948E6" w:rsidP="002750BE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47984649" w14:textId="77777777" w:rsidR="008F0E60" w:rsidRPr="008F0E60" w:rsidRDefault="008F0E60" w:rsidP="008F0E60">
            <w:pPr>
              <w:rPr>
                <w:sz w:val="22"/>
                <w:szCs w:val="22"/>
              </w:rPr>
            </w:pPr>
            <w:r w:rsidRPr="008F0E60">
              <w:rPr>
                <w:sz w:val="22"/>
                <w:szCs w:val="22"/>
              </w:rPr>
              <w:t>1.Kontakt synchroniczny– komunikowanie w czasie rzeczywistym (on-line);</w:t>
            </w:r>
          </w:p>
          <w:p w14:paraId="5D0A5511" w14:textId="37CD3596" w:rsidR="004948E6" w:rsidRPr="0043256D" w:rsidRDefault="008F0E60" w:rsidP="008F0E60">
            <w:pPr>
              <w:rPr>
                <w:sz w:val="22"/>
                <w:szCs w:val="22"/>
              </w:rPr>
            </w:pPr>
            <w:r w:rsidRPr="008F0E60">
              <w:rPr>
                <w:sz w:val="22"/>
                <w:szCs w:val="22"/>
              </w:rPr>
              <w:t>2.Kontakt asynchroniczny- z przesunięciem w czasie, wysyłanie  komunikatów następuje w rożnym czasie.</w:t>
            </w:r>
          </w:p>
        </w:tc>
      </w:tr>
    </w:tbl>
    <w:p w14:paraId="53F19BBE" w14:textId="77777777" w:rsidR="00CA474D" w:rsidRPr="00590575" w:rsidRDefault="00CA474D" w:rsidP="00CA474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590575" w14:paraId="706E54C4" w14:textId="77777777" w:rsidTr="005200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6F0A4DB" w14:textId="77777777" w:rsidR="00CA474D" w:rsidRPr="00590575" w:rsidRDefault="00CA474D" w:rsidP="00520064">
            <w:pPr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8F167CA" w14:textId="77777777" w:rsidR="00CA474D" w:rsidRPr="00590575" w:rsidRDefault="00CA474D" w:rsidP="00520064">
            <w:pPr>
              <w:jc w:val="center"/>
              <w:rPr>
                <w:sz w:val="22"/>
                <w:szCs w:val="22"/>
              </w:rPr>
            </w:pPr>
          </w:p>
          <w:p w14:paraId="3027582C" w14:textId="77777777" w:rsidR="00CA474D" w:rsidRPr="00590575" w:rsidRDefault="00CA474D" w:rsidP="00520064">
            <w:pPr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Nr efektu uczenia się/grupy efektów</w:t>
            </w:r>
            <w:r w:rsidRPr="00590575">
              <w:rPr>
                <w:sz w:val="22"/>
                <w:szCs w:val="22"/>
              </w:rPr>
              <w:br/>
            </w:r>
          </w:p>
        </w:tc>
      </w:tr>
      <w:tr w:rsidR="00590575" w:rsidRPr="00590575" w14:paraId="4929FB9D" w14:textId="77777777" w:rsidTr="0059057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3B6D9AA" w14:textId="77777777" w:rsidR="00590575" w:rsidRPr="00590575" w:rsidRDefault="00590575" w:rsidP="00B270F6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Testy sprawdzające.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8C92F58" w14:textId="372112AF" w:rsidR="00590575" w:rsidRPr="00590575" w:rsidRDefault="008F3453" w:rsidP="00590575">
            <w:pPr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90575" w:rsidRPr="00590575">
              <w:rPr>
                <w:sz w:val="22"/>
                <w:szCs w:val="22"/>
              </w:rPr>
              <w:t>1-</w:t>
            </w:r>
            <w:r>
              <w:rPr>
                <w:sz w:val="22"/>
                <w:szCs w:val="22"/>
              </w:rPr>
              <w:t>0</w:t>
            </w:r>
            <w:r w:rsidR="00B404A7">
              <w:rPr>
                <w:sz w:val="22"/>
                <w:szCs w:val="22"/>
              </w:rPr>
              <w:t>2</w:t>
            </w:r>
          </w:p>
        </w:tc>
      </w:tr>
      <w:tr w:rsidR="00590575" w:rsidRPr="00590575" w14:paraId="680FB9D1" w14:textId="77777777" w:rsidTr="00590575">
        <w:tc>
          <w:tcPr>
            <w:tcW w:w="8208" w:type="dxa"/>
            <w:gridSpan w:val="2"/>
          </w:tcPr>
          <w:p w14:paraId="6AA69C29" w14:textId="77777777" w:rsidR="00590575" w:rsidRPr="00590575" w:rsidRDefault="00590575" w:rsidP="00B270F6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Projekt dotyczący analizy funkcjonowania przedsiębiorstw komunalnych w wybranym mieście.</w:t>
            </w:r>
          </w:p>
        </w:tc>
        <w:tc>
          <w:tcPr>
            <w:tcW w:w="1800" w:type="dxa"/>
            <w:vAlign w:val="center"/>
          </w:tcPr>
          <w:p w14:paraId="14C1C0D7" w14:textId="34909412" w:rsidR="00590575" w:rsidRPr="00590575" w:rsidRDefault="008F3453" w:rsidP="00590575">
            <w:pPr>
              <w:spacing w:line="1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B404A7">
              <w:rPr>
                <w:sz w:val="22"/>
                <w:szCs w:val="22"/>
              </w:rPr>
              <w:t>3</w:t>
            </w:r>
            <w:r w:rsidR="00590575" w:rsidRPr="0059057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</w:t>
            </w:r>
            <w:r w:rsidR="00B404A7">
              <w:rPr>
                <w:sz w:val="22"/>
                <w:szCs w:val="22"/>
              </w:rPr>
              <w:t>5</w:t>
            </w:r>
          </w:p>
        </w:tc>
      </w:tr>
      <w:tr w:rsidR="00590575" w:rsidRPr="00590575" w14:paraId="76FA8408" w14:textId="77777777" w:rsidTr="00520064">
        <w:tc>
          <w:tcPr>
            <w:tcW w:w="8208" w:type="dxa"/>
            <w:gridSpan w:val="2"/>
          </w:tcPr>
          <w:p w14:paraId="3E586C3B" w14:textId="77777777" w:rsidR="00590575" w:rsidRPr="00590575" w:rsidRDefault="00590575" w:rsidP="00520064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13CDD16" w14:textId="77777777" w:rsidR="00590575" w:rsidRPr="00590575" w:rsidRDefault="00590575" w:rsidP="00520064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90575" w:rsidRPr="00590575" w14:paraId="0494FCEA" w14:textId="77777777" w:rsidTr="00520064">
        <w:tc>
          <w:tcPr>
            <w:tcW w:w="2660" w:type="dxa"/>
            <w:tcBorders>
              <w:bottom w:val="single" w:sz="12" w:space="0" w:color="auto"/>
            </w:tcBorders>
          </w:tcPr>
          <w:p w14:paraId="03A82E75" w14:textId="77777777" w:rsidR="00590575" w:rsidRPr="00590575" w:rsidRDefault="00590575" w:rsidP="00520064">
            <w:pPr>
              <w:rPr>
                <w:rFonts w:ascii="Arial Narrow" w:hAnsi="Arial Narrow"/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660AE23E" w14:textId="1723D7F1" w:rsidR="00590575" w:rsidRPr="00590575" w:rsidRDefault="00590575" w:rsidP="00590575">
            <w:pPr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Test</w:t>
            </w:r>
            <w:r>
              <w:rPr>
                <w:sz w:val="22"/>
                <w:szCs w:val="22"/>
              </w:rPr>
              <w:t xml:space="preserve"> jednokrotnego wyboru</w:t>
            </w:r>
            <w:r w:rsidRPr="00590575">
              <w:rPr>
                <w:sz w:val="22"/>
                <w:szCs w:val="22"/>
              </w:rPr>
              <w:t xml:space="preserve"> – wykład</w:t>
            </w:r>
            <w:r w:rsidR="009D24DC">
              <w:rPr>
                <w:sz w:val="22"/>
                <w:szCs w:val="22"/>
              </w:rPr>
              <w:t xml:space="preserve"> – waga 0,5</w:t>
            </w:r>
          </w:p>
          <w:p w14:paraId="4A965703" w14:textId="656D307B" w:rsidR="00590575" w:rsidRPr="00590575" w:rsidRDefault="00590575" w:rsidP="00590575">
            <w:pPr>
              <w:rPr>
                <w:rFonts w:ascii="Arial Narrow" w:hAnsi="Arial Narrow"/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Projekt – ćwiczenia</w:t>
            </w:r>
            <w:r w:rsidR="009D24DC">
              <w:rPr>
                <w:sz w:val="22"/>
                <w:szCs w:val="22"/>
              </w:rPr>
              <w:t xml:space="preserve"> – waga 0,5</w:t>
            </w:r>
          </w:p>
        </w:tc>
      </w:tr>
    </w:tbl>
    <w:p w14:paraId="62B742EB" w14:textId="77777777" w:rsidR="00CA474D" w:rsidRDefault="00CA474D" w:rsidP="00CA474D">
      <w:pPr>
        <w:rPr>
          <w:sz w:val="22"/>
          <w:szCs w:val="22"/>
        </w:rPr>
      </w:pPr>
    </w:p>
    <w:p w14:paraId="7E1C2514" w14:textId="77777777" w:rsidR="00B404A7" w:rsidRPr="00590575" w:rsidRDefault="00B404A7" w:rsidP="00CA474D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992"/>
        <w:gridCol w:w="1984"/>
        <w:gridCol w:w="1962"/>
      </w:tblGrid>
      <w:tr w:rsidR="00CA474D" w:rsidRPr="00590575" w14:paraId="3726A225" w14:textId="77777777" w:rsidTr="00520064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B8F2E21" w14:textId="77777777" w:rsidR="00CA474D" w:rsidRPr="00590575" w:rsidRDefault="00CA474D" w:rsidP="00520064">
            <w:pPr>
              <w:jc w:val="center"/>
              <w:rPr>
                <w:b/>
                <w:sz w:val="22"/>
                <w:szCs w:val="22"/>
              </w:rPr>
            </w:pPr>
          </w:p>
          <w:p w14:paraId="2EE96C06" w14:textId="77777777" w:rsidR="00CA474D" w:rsidRPr="00590575" w:rsidRDefault="00CA474D" w:rsidP="00520064">
            <w:pPr>
              <w:jc w:val="center"/>
              <w:rPr>
                <w:b/>
                <w:sz w:val="22"/>
                <w:szCs w:val="22"/>
              </w:rPr>
            </w:pPr>
            <w:r w:rsidRPr="00590575">
              <w:rPr>
                <w:b/>
                <w:sz w:val="22"/>
                <w:szCs w:val="22"/>
              </w:rPr>
              <w:t>NAKŁAD PRACY STUDENTA</w:t>
            </w:r>
          </w:p>
          <w:p w14:paraId="4BE1F952" w14:textId="77777777" w:rsidR="00CA474D" w:rsidRPr="00590575" w:rsidRDefault="00CA474D" w:rsidP="0052006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CA474D" w:rsidRPr="00590575" w14:paraId="74AA8900" w14:textId="77777777" w:rsidTr="0059057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02739BC" w14:textId="77777777" w:rsidR="00CA474D" w:rsidRPr="00590575" w:rsidRDefault="00CA474D" w:rsidP="00590575">
            <w:pPr>
              <w:jc w:val="center"/>
              <w:rPr>
                <w:sz w:val="22"/>
                <w:szCs w:val="22"/>
              </w:rPr>
            </w:pPr>
          </w:p>
          <w:p w14:paraId="5BDEC866" w14:textId="77777777" w:rsidR="00CA474D" w:rsidRPr="00590575" w:rsidRDefault="00CA474D" w:rsidP="00590575">
            <w:pPr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0CBAC880" w14:textId="77777777" w:rsidR="00CA474D" w:rsidRPr="00590575" w:rsidRDefault="00CA474D" w:rsidP="00590575">
            <w:pPr>
              <w:jc w:val="center"/>
              <w:rPr>
                <w:color w:val="FF0000"/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Liczba godzin</w:t>
            </w:r>
          </w:p>
        </w:tc>
      </w:tr>
      <w:tr w:rsidR="004948E6" w:rsidRPr="00590575" w14:paraId="349833DF" w14:textId="77777777" w:rsidTr="004948E6">
        <w:trPr>
          <w:trHeight w:val="262"/>
        </w:trPr>
        <w:tc>
          <w:tcPr>
            <w:tcW w:w="5070" w:type="dxa"/>
            <w:vMerge/>
            <w:vAlign w:val="center"/>
          </w:tcPr>
          <w:p w14:paraId="4D56AF2C" w14:textId="77777777" w:rsidR="004948E6" w:rsidRPr="00590575" w:rsidRDefault="004948E6" w:rsidP="005905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18B13AA" w14:textId="77777777" w:rsidR="004948E6" w:rsidRPr="00590575" w:rsidRDefault="004948E6" w:rsidP="00590575">
            <w:pPr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Ogółem</w:t>
            </w:r>
          </w:p>
        </w:tc>
        <w:tc>
          <w:tcPr>
            <w:tcW w:w="1984" w:type="dxa"/>
            <w:vAlign w:val="center"/>
          </w:tcPr>
          <w:p w14:paraId="1F7E0AB8" w14:textId="77777777" w:rsidR="004948E6" w:rsidRPr="00590575" w:rsidRDefault="004948E6" w:rsidP="00590575">
            <w:pPr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 xml:space="preserve">W tym zajęcia powiązane </w:t>
            </w:r>
            <w:r w:rsidRPr="00590575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14:paraId="416E03E5" w14:textId="77777777" w:rsidR="004948E6" w:rsidRPr="004948E6" w:rsidRDefault="004948E6" w:rsidP="00590575">
            <w:pPr>
              <w:jc w:val="center"/>
              <w:rPr>
                <w:sz w:val="22"/>
                <w:szCs w:val="22"/>
              </w:rPr>
            </w:pPr>
            <w:r w:rsidRPr="004948E6">
              <w:rPr>
                <w:sz w:val="22"/>
                <w:szCs w:val="22"/>
              </w:rPr>
              <w:t>W tym udział w zajęciach przeprowadzonych z wykorzystaniem metod i technik kształcenia na odległość</w:t>
            </w:r>
          </w:p>
        </w:tc>
      </w:tr>
      <w:tr w:rsidR="004948E6" w:rsidRPr="00590575" w14:paraId="54BF9118" w14:textId="77777777" w:rsidTr="004948E6">
        <w:trPr>
          <w:trHeight w:val="262"/>
        </w:trPr>
        <w:tc>
          <w:tcPr>
            <w:tcW w:w="5070" w:type="dxa"/>
          </w:tcPr>
          <w:p w14:paraId="4E0AB705" w14:textId="77777777" w:rsidR="004948E6" w:rsidRPr="00590575" w:rsidRDefault="004948E6" w:rsidP="00590575">
            <w:pPr>
              <w:pStyle w:val="Bezodstpw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Udział w wykładach</w:t>
            </w:r>
          </w:p>
        </w:tc>
        <w:tc>
          <w:tcPr>
            <w:tcW w:w="992" w:type="dxa"/>
            <w:vAlign w:val="center"/>
          </w:tcPr>
          <w:p w14:paraId="0C1C1FD3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15</w:t>
            </w:r>
          </w:p>
        </w:tc>
        <w:tc>
          <w:tcPr>
            <w:tcW w:w="1984" w:type="dxa"/>
            <w:vAlign w:val="center"/>
          </w:tcPr>
          <w:p w14:paraId="2DFD8F6F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-</w:t>
            </w:r>
          </w:p>
        </w:tc>
        <w:tc>
          <w:tcPr>
            <w:tcW w:w="1962" w:type="dxa"/>
            <w:vAlign w:val="center"/>
          </w:tcPr>
          <w:p w14:paraId="73746E7C" w14:textId="24CD3528" w:rsidR="004948E6" w:rsidRPr="00590575" w:rsidRDefault="008F0E60" w:rsidP="004948E6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4948E6" w:rsidRPr="00590575" w14:paraId="783C1953" w14:textId="77777777" w:rsidTr="004948E6">
        <w:trPr>
          <w:trHeight w:val="262"/>
        </w:trPr>
        <w:tc>
          <w:tcPr>
            <w:tcW w:w="5070" w:type="dxa"/>
          </w:tcPr>
          <w:p w14:paraId="542E1DE9" w14:textId="77777777" w:rsidR="004948E6" w:rsidRPr="00590575" w:rsidRDefault="004948E6" w:rsidP="00590575">
            <w:pPr>
              <w:pStyle w:val="Bezodstpw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992" w:type="dxa"/>
            <w:vAlign w:val="center"/>
          </w:tcPr>
          <w:p w14:paraId="083E4578" w14:textId="0FAB9B4D" w:rsidR="004948E6" w:rsidRPr="00590575" w:rsidRDefault="00B404A7" w:rsidP="00590575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vAlign w:val="center"/>
          </w:tcPr>
          <w:p w14:paraId="57FBCD8E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7209ACEE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4948E6" w:rsidRPr="00590575" w14:paraId="7DCF3A9C" w14:textId="77777777" w:rsidTr="004948E6">
        <w:trPr>
          <w:trHeight w:val="262"/>
        </w:trPr>
        <w:tc>
          <w:tcPr>
            <w:tcW w:w="5070" w:type="dxa"/>
          </w:tcPr>
          <w:p w14:paraId="34A47087" w14:textId="77777777" w:rsidR="004948E6" w:rsidRPr="00590575" w:rsidRDefault="004948E6" w:rsidP="00590575">
            <w:pPr>
              <w:pStyle w:val="Bezodstpw"/>
              <w:rPr>
                <w:sz w:val="22"/>
                <w:szCs w:val="22"/>
                <w:vertAlign w:val="superscript"/>
              </w:rPr>
            </w:pPr>
            <w:r w:rsidRPr="00590575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992" w:type="dxa"/>
            <w:vAlign w:val="center"/>
          </w:tcPr>
          <w:p w14:paraId="237DA9C3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15</w:t>
            </w:r>
          </w:p>
        </w:tc>
        <w:tc>
          <w:tcPr>
            <w:tcW w:w="1984" w:type="dxa"/>
            <w:vAlign w:val="center"/>
          </w:tcPr>
          <w:p w14:paraId="26E65297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62" w:type="dxa"/>
            <w:vAlign w:val="center"/>
          </w:tcPr>
          <w:p w14:paraId="6CFB3FE6" w14:textId="77777777" w:rsidR="004948E6" w:rsidRPr="00590575" w:rsidRDefault="004948E6" w:rsidP="004948E6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4948E6" w:rsidRPr="00590575" w14:paraId="4C0552AF" w14:textId="77777777" w:rsidTr="004948E6">
        <w:trPr>
          <w:trHeight w:val="262"/>
        </w:trPr>
        <w:tc>
          <w:tcPr>
            <w:tcW w:w="5070" w:type="dxa"/>
          </w:tcPr>
          <w:p w14:paraId="12086DC8" w14:textId="77777777" w:rsidR="004948E6" w:rsidRPr="00590575" w:rsidRDefault="004948E6" w:rsidP="00590575">
            <w:pPr>
              <w:pStyle w:val="Bezodstpw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992" w:type="dxa"/>
            <w:vAlign w:val="center"/>
          </w:tcPr>
          <w:p w14:paraId="686855EA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vAlign w:val="center"/>
          </w:tcPr>
          <w:p w14:paraId="05B4DE0F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62" w:type="dxa"/>
            <w:vAlign w:val="center"/>
          </w:tcPr>
          <w:p w14:paraId="06B79615" w14:textId="77777777" w:rsidR="004948E6" w:rsidRPr="00590575" w:rsidRDefault="004948E6" w:rsidP="004948E6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4948E6" w:rsidRPr="00590575" w14:paraId="0D8079D2" w14:textId="77777777" w:rsidTr="004948E6">
        <w:trPr>
          <w:trHeight w:val="262"/>
        </w:trPr>
        <w:tc>
          <w:tcPr>
            <w:tcW w:w="5070" w:type="dxa"/>
          </w:tcPr>
          <w:p w14:paraId="0341E01D" w14:textId="77777777" w:rsidR="004948E6" w:rsidRPr="00590575" w:rsidRDefault="004948E6" w:rsidP="00590575">
            <w:pPr>
              <w:pStyle w:val="Bezodstpw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Przygotowanie projektu / eseju / itp.</w:t>
            </w:r>
            <w:r w:rsidRPr="00590575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13F7887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10</w:t>
            </w:r>
          </w:p>
        </w:tc>
        <w:tc>
          <w:tcPr>
            <w:tcW w:w="1984" w:type="dxa"/>
            <w:vAlign w:val="center"/>
          </w:tcPr>
          <w:p w14:paraId="4AFF8B2B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62" w:type="dxa"/>
            <w:vAlign w:val="center"/>
          </w:tcPr>
          <w:p w14:paraId="488ABCF9" w14:textId="77777777" w:rsidR="004948E6" w:rsidRPr="00590575" w:rsidRDefault="004948E6" w:rsidP="004948E6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4948E6" w:rsidRPr="00590575" w14:paraId="329791F8" w14:textId="77777777" w:rsidTr="004948E6">
        <w:trPr>
          <w:trHeight w:val="262"/>
        </w:trPr>
        <w:tc>
          <w:tcPr>
            <w:tcW w:w="5070" w:type="dxa"/>
          </w:tcPr>
          <w:p w14:paraId="14CE2D35" w14:textId="77777777" w:rsidR="004948E6" w:rsidRPr="00590575" w:rsidRDefault="004948E6" w:rsidP="00590575">
            <w:pPr>
              <w:pStyle w:val="Bezodstpw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992" w:type="dxa"/>
            <w:vAlign w:val="center"/>
          </w:tcPr>
          <w:p w14:paraId="44A8FB68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1C1A49E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1CD50117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4948E6" w:rsidRPr="00590575" w14:paraId="0871B531" w14:textId="77777777" w:rsidTr="004948E6">
        <w:trPr>
          <w:trHeight w:val="262"/>
        </w:trPr>
        <w:tc>
          <w:tcPr>
            <w:tcW w:w="5070" w:type="dxa"/>
          </w:tcPr>
          <w:p w14:paraId="7BC79CEC" w14:textId="77777777" w:rsidR="004948E6" w:rsidRPr="00590575" w:rsidRDefault="004948E6" w:rsidP="00590575">
            <w:pPr>
              <w:pStyle w:val="Bezodstpw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Udział w konsultacjach</w:t>
            </w:r>
          </w:p>
        </w:tc>
        <w:tc>
          <w:tcPr>
            <w:tcW w:w="992" w:type="dxa"/>
            <w:vAlign w:val="center"/>
          </w:tcPr>
          <w:p w14:paraId="33DC1507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0,1</w:t>
            </w:r>
          </w:p>
        </w:tc>
        <w:tc>
          <w:tcPr>
            <w:tcW w:w="1984" w:type="dxa"/>
            <w:vAlign w:val="center"/>
          </w:tcPr>
          <w:p w14:paraId="1D1F7ACC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5BB6A200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4948E6" w:rsidRPr="00590575" w14:paraId="19040B5E" w14:textId="77777777" w:rsidTr="004948E6">
        <w:trPr>
          <w:trHeight w:val="262"/>
        </w:trPr>
        <w:tc>
          <w:tcPr>
            <w:tcW w:w="5070" w:type="dxa"/>
          </w:tcPr>
          <w:p w14:paraId="0D40CE74" w14:textId="77777777" w:rsidR="004948E6" w:rsidRPr="00590575" w:rsidRDefault="004948E6" w:rsidP="00590575">
            <w:pPr>
              <w:pStyle w:val="Bezodstpw"/>
              <w:rPr>
                <w:sz w:val="22"/>
                <w:szCs w:val="22"/>
              </w:rPr>
            </w:pPr>
            <w:r w:rsidRPr="00590575">
              <w:rPr>
                <w:sz w:val="22"/>
                <w:szCs w:val="22"/>
              </w:rPr>
              <w:t>Inne</w:t>
            </w:r>
          </w:p>
        </w:tc>
        <w:tc>
          <w:tcPr>
            <w:tcW w:w="992" w:type="dxa"/>
            <w:vAlign w:val="center"/>
          </w:tcPr>
          <w:p w14:paraId="0A3CEDB8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E785A73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14:paraId="4A32C6DE" w14:textId="77777777" w:rsidR="004948E6" w:rsidRPr="00590575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4948E6" w:rsidRPr="00590575" w14:paraId="7B3F6521" w14:textId="77777777" w:rsidTr="004948E6">
        <w:trPr>
          <w:trHeight w:val="262"/>
        </w:trPr>
        <w:tc>
          <w:tcPr>
            <w:tcW w:w="5070" w:type="dxa"/>
          </w:tcPr>
          <w:p w14:paraId="4B34CB06" w14:textId="77777777" w:rsidR="004948E6" w:rsidRPr="0043256D" w:rsidRDefault="004948E6" w:rsidP="002750BE">
            <w:pPr>
              <w:spacing w:before="60" w:after="60"/>
              <w:rPr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992" w:type="dxa"/>
          </w:tcPr>
          <w:p w14:paraId="435D6FA9" w14:textId="2EB03A43" w:rsidR="004948E6" w:rsidRPr="00590575" w:rsidRDefault="00B404A7" w:rsidP="0052006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948E6">
              <w:rPr>
                <w:sz w:val="22"/>
                <w:szCs w:val="22"/>
              </w:rPr>
              <w:t>0,1</w:t>
            </w:r>
          </w:p>
        </w:tc>
        <w:tc>
          <w:tcPr>
            <w:tcW w:w="1984" w:type="dxa"/>
          </w:tcPr>
          <w:p w14:paraId="72916EFF" w14:textId="1B4190B3" w:rsidR="004948E6" w:rsidRPr="00590575" w:rsidRDefault="00B404A7" w:rsidP="0052006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962" w:type="dxa"/>
          </w:tcPr>
          <w:p w14:paraId="505C2D37" w14:textId="52E632CC" w:rsidR="004948E6" w:rsidRPr="00590575" w:rsidRDefault="008F0E60" w:rsidP="004948E6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4948E6" w:rsidRPr="00590575" w14:paraId="21295FD0" w14:textId="77777777" w:rsidTr="00590575">
        <w:trPr>
          <w:trHeight w:val="236"/>
        </w:trPr>
        <w:tc>
          <w:tcPr>
            <w:tcW w:w="5070" w:type="dxa"/>
            <w:shd w:val="clear" w:color="auto" w:fill="C0C0C0"/>
          </w:tcPr>
          <w:p w14:paraId="4A178E23" w14:textId="77777777" w:rsidR="004948E6" w:rsidRPr="0043256D" w:rsidRDefault="004948E6" w:rsidP="002750BE">
            <w:pPr>
              <w:spacing w:before="60" w:after="60"/>
              <w:rPr>
                <w:b/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4B4A4F8" w14:textId="77777777" w:rsidR="004948E6" w:rsidRPr="00590575" w:rsidRDefault="004948E6" w:rsidP="00590575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590575">
              <w:rPr>
                <w:b/>
                <w:sz w:val="22"/>
                <w:szCs w:val="22"/>
              </w:rPr>
              <w:t>2</w:t>
            </w:r>
          </w:p>
        </w:tc>
      </w:tr>
      <w:tr w:rsidR="004948E6" w:rsidRPr="00590575" w14:paraId="0D2BC5D0" w14:textId="77777777" w:rsidTr="00590575">
        <w:trPr>
          <w:trHeight w:val="262"/>
        </w:trPr>
        <w:tc>
          <w:tcPr>
            <w:tcW w:w="5070" w:type="dxa"/>
            <w:shd w:val="clear" w:color="auto" w:fill="C0C0C0"/>
          </w:tcPr>
          <w:p w14:paraId="3CB44037" w14:textId="77777777" w:rsidR="004948E6" w:rsidRPr="0043256D" w:rsidRDefault="004948E6" w:rsidP="002750BE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3256D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A1044C9" w14:textId="179C5CD6" w:rsidR="004948E6" w:rsidRPr="004948E6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  <w:r w:rsidRPr="004948E6">
              <w:rPr>
                <w:sz w:val="22"/>
                <w:szCs w:val="22"/>
              </w:rPr>
              <w:t>1</w:t>
            </w:r>
            <w:r w:rsidR="00B404A7">
              <w:rPr>
                <w:sz w:val="22"/>
                <w:szCs w:val="22"/>
              </w:rPr>
              <w:t>,2</w:t>
            </w:r>
          </w:p>
        </w:tc>
      </w:tr>
      <w:tr w:rsidR="004948E6" w:rsidRPr="00590575" w14:paraId="4AABCF6B" w14:textId="77777777" w:rsidTr="00590575">
        <w:trPr>
          <w:trHeight w:val="262"/>
        </w:trPr>
        <w:tc>
          <w:tcPr>
            <w:tcW w:w="5070" w:type="dxa"/>
            <w:shd w:val="clear" w:color="auto" w:fill="C0C0C0"/>
          </w:tcPr>
          <w:p w14:paraId="63507A87" w14:textId="77777777" w:rsidR="004948E6" w:rsidRPr="0043256D" w:rsidRDefault="004948E6" w:rsidP="002750BE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21796F34" w14:textId="44F8EC02" w:rsidR="004948E6" w:rsidRPr="004948E6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  <w:r w:rsidRPr="004948E6">
              <w:rPr>
                <w:sz w:val="22"/>
                <w:szCs w:val="22"/>
              </w:rPr>
              <w:t>0</w:t>
            </w:r>
            <w:r w:rsidR="008F0E60">
              <w:rPr>
                <w:sz w:val="22"/>
                <w:szCs w:val="22"/>
              </w:rPr>
              <w:t>,6</w:t>
            </w:r>
          </w:p>
        </w:tc>
      </w:tr>
      <w:tr w:rsidR="004948E6" w:rsidRPr="00590575" w14:paraId="29D39D2A" w14:textId="77777777" w:rsidTr="00590575">
        <w:trPr>
          <w:trHeight w:val="262"/>
        </w:trPr>
        <w:tc>
          <w:tcPr>
            <w:tcW w:w="5070" w:type="dxa"/>
            <w:shd w:val="clear" w:color="auto" w:fill="C0C0C0"/>
          </w:tcPr>
          <w:p w14:paraId="3C41182F" w14:textId="77777777" w:rsidR="004948E6" w:rsidRPr="0043256D" w:rsidRDefault="004948E6" w:rsidP="002750BE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28499486" w14:textId="56068E93" w:rsidR="004948E6" w:rsidRPr="004948E6" w:rsidRDefault="004948E6" w:rsidP="00590575">
            <w:pPr>
              <w:pStyle w:val="Bezodstpw"/>
              <w:jc w:val="center"/>
              <w:rPr>
                <w:sz w:val="22"/>
                <w:szCs w:val="22"/>
              </w:rPr>
            </w:pPr>
            <w:r w:rsidRPr="004948E6">
              <w:rPr>
                <w:sz w:val="22"/>
                <w:szCs w:val="22"/>
              </w:rPr>
              <w:t>1</w:t>
            </w:r>
            <w:r w:rsidR="00B404A7">
              <w:rPr>
                <w:sz w:val="22"/>
                <w:szCs w:val="22"/>
              </w:rPr>
              <w:t>,2</w:t>
            </w:r>
          </w:p>
        </w:tc>
      </w:tr>
    </w:tbl>
    <w:p w14:paraId="36412ED9" w14:textId="77777777" w:rsidR="00E40B0C" w:rsidRDefault="00E40B0C" w:rsidP="00CA474D"/>
    <w:sectPr w:rsidR="00E40B0C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Minion Pr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singleLevel"/>
    <w:tmpl w:val="00000004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Cs w:val="20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000000"/>
        <w:szCs w:val="20"/>
      </w:rPr>
    </w:lvl>
  </w:abstractNum>
  <w:abstractNum w:abstractNumId="3" w15:restartNumberingAfterBreak="0">
    <w:nsid w:val="143C7CD6"/>
    <w:multiLevelType w:val="hybridMultilevel"/>
    <w:tmpl w:val="CBB46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04F64"/>
    <w:multiLevelType w:val="hybridMultilevel"/>
    <w:tmpl w:val="E662C0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A90ECB"/>
    <w:multiLevelType w:val="hybridMultilevel"/>
    <w:tmpl w:val="6F988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042680">
    <w:abstractNumId w:val="3"/>
  </w:num>
  <w:num w:numId="2" w16cid:durableId="1161315912">
    <w:abstractNumId w:val="0"/>
  </w:num>
  <w:num w:numId="3" w16cid:durableId="1742605951">
    <w:abstractNumId w:val="1"/>
  </w:num>
  <w:num w:numId="4" w16cid:durableId="1753358156">
    <w:abstractNumId w:val="2"/>
  </w:num>
  <w:num w:numId="5" w16cid:durableId="1430467599">
    <w:abstractNumId w:val="4"/>
  </w:num>
  <w:num w:numId="6" w16cid:durableId="12511140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04F0A"/>
    <w:rsid w:val="00220F61"/>
    <w:rsid w:val="00416716"/>
    <w:rsid w:val="004213F6"/>
    <w:rsid w:val="004948E6"/>
    <w:rsid w:val="00537F7D"/>
    <w:rsid w:val="00590575"/>
    <w:rsid w:val="00694FB5"/>
    <w:rsid w:val="008A6EE1"/>
    <w:rsid w:val="008C05B4"/>
    <w:rsid w:val="008E34D9"/>
    <w:rsid w:val="008F0E60"/>
    <w:rsid w:val="008F3453"/>
    <w:rsid w:val="009D13C4"/>
    <w:rsid w:val="009D24DC"/>
    <w:rsid w:val="00A021B3"/>
    <w:rsid w:val="00B3055A"/>
    <w:rsid w:val="00B404A7"/>
    <w:rsid w:val="00B72E45"/>
    <w:rsid w:val="00CA474D"/>
    <w:rsid w:val="00D8505A"/>
    <w:rsid w:val="00DA6099"/>
    <w:rsid w:val="00E3667E"/>
    <w:rsid w:val="00E40B0C"/>
    <w:rsid w:val="00E8222F"/>
    <w:rsid w:val="00ED1413"/>
    <w:rsid w:val="00EE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15669"/>
  <w15:docId w15:val="{AF58C46A-AE54-4FC1-87DE-332E7DE7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character" w:customStyle="1" w:styleId="grame">
    <w:name w:val="grame"/>
    <w:basedOn w:val="Domylnaczcionkaakapitu"/>
    <w:rsid w:val="00590575"/>
  </w:style>
  <w:style w:type="paragraph" w:styleId="Bezodstpw">
    <w:name w:val="No Spacing"/>
    <w:uiPriority w:val="1"/>
    <w:qFormat/>
    <w:rsid w:val="00590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55">
    <w:name w:val="A5+5"/>
    <w:rsid w:val="00590575"/>
    <w:rPr>
      <w:rFonts w:cs="Minion Pro"/>
      <w:color w:val="000000"/>
      <w:sz w:val="18"/>
      <w:szCs w:val="18"/>
    </w:rPr>
  </w:style>
  <w:style w:type="paragraph" w:customStyle="1" w:styleId="Default">
    <w:name w:val="Default"/>
    <w:rsid w:val="00590575"/>
    <w:pPr>
      <w:suppressAutoHyphens/>
      <w:spacing w:after="0"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90575"/>
    <w:pPr>
      <w:ind w:left="720"/>
      <w:contextualSpacing/>
    </w:pPr>
  </w:style>
  <w:style w:type="paragraph" w:styleId="Spistreci2">
    <w:name w:val="toc 2"/>
    <w:basedOn w:val="Normalny"/>
    <w:next w:val="Normalny"/>
    <w:rsid w:val="00590575"/>
    <w:pPr>
      <w:tabs>
        <w:tab w:val="left" w:pos="880"/>
        <w:tab w:val="right" w:leader="dot" w:pos="9061"/>
      </w:tabs>
      <w:suppressAutoHyphens/>
      <w:spacing w:line="288" w:lineRule="auto"/>
      <w:ind w:left="567" w:hanging="567"/>
    </w:pPr>
    <w:rPr>
      <w:szCs w:val="24"/>
      <w:lang w:eastAsia="ar-SA"/>
    </w:rPr>
  </w:style>
  <w:style w:type="paragraph" w:styleId="Spistreci1">
    <w:name w:val="toc 1"/>
    <w:basedOn w:val="Normalny"/>
    <w:next w:val="Normalny"/>
    <w:rsid w:val="00590575"/>
    <w:pPr>
      <w:tabs>
        <w:tab w:val="left" w:pos="567"/>
        <w:tab w:val="right" w:leader="dot" w:pos="9061"/>
      </w:tabs>
      <w:suppressAutoHyphens/>
      <w:spacing w:line="100" w:lineRule="atLeast"/>
      <w:ind w:left="567" w:hanging="567"/>
    </w:pPr>
    <w:rPr>
      <w:b/>
      <w:szCs w:val="24"/>
      <w:lang w:eastAsia="ar-SA"/>
    </w:rPr>
  </w:style>
  <w:style w:type="character" w:customStyle="1" w:styleId="spelle">
    <w:name w:val="spelle"/>
    <w:basedOn w:val="Domylnaczcionkaakapitu"/>
    <w:rsid w:val="00590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3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1057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3</cp:revision>
  <dcterms:created xsi:type="dcterms:W3CDTF">2025-05-12T11:05:00Z</dcterms:created>
  <dcterms:modified xsi:type="dcterms:W3CDTF">2025-06-03T08:03:00Z</dcterms:modified>
</cp:coreProperties>
</file>